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EEBAF" w14:textId="11A388F6" w:rsidR="0042036D" w:rsidRPr="009572B7" w:rsidRDefault="009572B7" w:rsidP="00FF0F5C">
      <w:pPr>
        <w:rPr>
          <w:rFonts w:ascii="Arial" w:hAnsi="Arial" w:cs="Arial"/>
          <w:b/>
          <w:bCs/>
          <w:sz w:val="36"/>
          <w:szCs w:val="36"/>
        </w:rPr>
      </w:pPr>
      <w:r>
        <w:rPr>
          <w:rFonts w:ascii="Arial" w:hAnsi="Arial" w:cs="Arial"/>
          <w:b/>
          <w:bCs/>
          <w:sz w:val="36"/>
          <w:szCs w:val="36"/>
        </w:rPr>
        <w:t>Earned settlement consultation</w:t>
      </w:r>
    </w:p>
    <w:p w14:paraId="60C07814" w14:textId="0915F8B6" w:rsidR="00DD6122" w:rsidRPr="009572B7" w:rsidRDefault="00DD6122" w:rsidP="00FF0F5C">
      <w:pPr>
        <w:rPr>
          <w:rFonts w:ascii="Arial" w:hAnsi="Arial" w:cs="Arial"/>
          <w:b/>
          <w:bCs/>
          <w:u w:val="single"/>
        </w:rPr>
      </w:pPr>
      <w:r w:rsidRPr="009572B7">
        <w:rPr>
          <w:rFonts w:ascii="Arial" w:hAnsi="Arial" w:cs="Arial"/>
          <w:b/>
          <w:bCs/>
          <w:u w:val="single"/>
        </w:rPr>
        <w:t>Background</w:t>
      </w:r>
    </w:p>
    <w:p w14:paraId="4A0D6C7D" w14:textId="6019E4FC" w:rsidR="0022707C" w:rsidRPr="0022707C" w:rsidRDefault="0022707C" w:rsidP="0022707C">
      <w:pPr>
        <w:rPr>
          <w:rFonts w:ascii="Arial" w:hAnsi="Arial" w:cs="Arial"/>
          <w:b/>
          <w:bCs/>
        </w:rPr>
      </w:pPr>
      <w:r w:rsidRPr="0022707C">
        <w:rPr>
          <w:rFonts w:ascii="Arial" w:hAnsi="Arial" w:cs="Arial"/>
          <w:b/>
          <w:bCs/>
        </w:rPr>
        <w:t>1. Are you responding to this survey as an individual or as a representative of</w:t>
      </w:r>
      <w:r>
        <w:rPr>
          <w:rFonts w:ascii="Arial" w:hAnsi="Arial" w:cs="Arial"/>
          <w:b/>
          <w:bCs/>
        </w:rPr>
        <w:t xml:space="preserve"> </w:t>
      </w:r>
      <w:r w:rsidRPr="0022707C">
        <w:rPr>
          <w:rFonts w:ascii="Arial" w:hAnsi="Arial" w:cs="Arial"/>
          <w:b/>
          <w:bCs/>
        </w:rPr>
        <w:t>an organisation?</w:t>
      </w:r>
    </w:p>
    <w:p w14:paraId="0007C5A4" w14:textId="5801DD36" w:rsidR="0022707C" w:rsidRPr="0022707C" w:rsidRDefault="0022707C" w:rsidP="00C60400">
      <w:pPr>
        <w:pStyle w:val="ListParagraph"/>
        <w:numPr>
          <w:ilvl w:val="0"/>
          <w:numId w:val="29"/>
        </w:numPr>
        <w:rPr>
          <w:rFonts w:ascii="Arial" w:hAnsi="Arial" w:cs="Arial"/>
        </w:rPr>
      </w:pPr>
      <w:r w:rsidRPr="0022707C">
        <w:rPr>
          <w:rFonts w:ascii="Arial" w:hAnsi="Arial" w:cs="Arial"/>
        </w:rPr>
        <w:t>Individual</w:t>
      </w:r>
    </w:p>
    <w:p w14:paraId="4535C9F8" w14:textId="0D0E6DE6" w:rsidR="0022707C" w:rsidRPr="0022707C" w:rsidRDefault="0022707C" w:rsidP="00C60400">
      <w:pPr>
        <w:pStyle w:val="ListParagraph"/>
        <w:numPr>
          <w:ilvl w:val="0"/>
          <w:numId w:val="29"/>
        </w:numPr>
        <w:rPr>
          <w:rFonts w:ascii="Arial" w:hAnsi="Arial" w:cs="Arial"/>
        </w:rPr>
      </w:pPr>
      <w:r w:rsidRPr="0022707C">
        <w:rPr>
          <w:rFonts w:ascii="Arial" w:hAnsi="Arial" w:cs="Arial"/>
        </w:rPr>
        <w:t>Organisation</w:t>
      </w:r>
    </w:p>
    <w:p w14:paraId="6A59D00E" w14:textId="3034F4F4" w:rsidR="0022707C" w:rsidRPr="0022707C" w:rsidRDefault="0022707C" w:rsidP="0022707C">
      <w:pPr>
        <w:rPr>
          <w:rFonts w:ascii="Arial" w:hAnsi="Arial" w:cs="Arial"/>
          <w:b/>
          <w:bCs/>
        </w:rPr>
      </w:pPr>
      <w:r w:rsidRPr="0022707C">
        <w:rPr>
          <w:rFonts w:ascii="Arial" w:hAnsi="Arial" w:cs="Arial"/>
          <w:b/>
          <w:bCs/>
        </w:rPr>
        <w:t>2. [If organisation] Are you responding on behalf of an organisation based in the</w:t>
      </w:r>
      <w:r>
        <w:rPr>
          <w:rFonts w:ascii="Arial" w:hAnsi="Arial" w:cs="Arial"/>
          <w:b/>
          <w:bCs/>
        </w:rPr>
        <w:t xml:space="preserve"> </w:t>
      </w:r>
      <w:r w:rsidRPr="0022707C">
        <w:rPr>
          <w:rFonts w:ascii="Arial" w:hAnsi="Arial" w:cs="Arial"/>
          <w:b/>
          <w:bCs/>
        </w:rPr>
        <w:t>UK?</w:t>
      </w:r>
    </w:p>
    <w:p w14:paraId="128FA638" w14:textId="1C65F2ED" w:rsidR="0022707C" w:rsidRPr="0022707C" w:rsidRDefault="0022707C" w:rsidP="00C60400">
      <w:pPr>
        <w:pStyle w:val="ListParagraph"/>
        <w:numPr>
          <w:ilvl w:val="0"/>
          <w:numId w:val="30"/>
        </w:numPr>
        <w:rPr>
          <w:rFonts w:ascii="Arial" w:hAnsi="Arial" w:cs="Arial"/>
        </w:rPr>
      </w:pPr>
      <w:r w:rsidRPr="0022707C">
        <w:rPr>
          <w:rFonts w:ascii="Arial" w:hAnsi="Arial" w:cs="Arial"/>
        </w:rPr>
        <w:t>Yes</w:t>
      </w:r>
    </w:p>
    <w:p w14:paraId="2BE872DC" w14:textId="155259EE" w:rsidR="0022707C" w:rsidRPr="0022707C" w:rsidRDefault="0022707C" w:rsidP="00C60400">
      <w:pPr>
        <w:pStyle w:val="ListParagraph"/>
        <w:numPr>
          <w:ilvl w:val="0"/>
          <w:numId w:val="30"/>
        </w:numPr>
        <w:rPr>
          <w:rFonts w:ascii="Arial" w:hAnsi="Arial" w:cs="Arial"/>
        </w:rPr>
      </w:pPr>
      <w:r w:rsidRPr="0022707C">
        <w:rPr>
          <w:rFonts w:ascii="Arial" w:hAnsi="Arial" w:cs="Arial"/>
        </w:rPr>
        <w:t>No</w:t>
      </w:r>
    </w:p>
    <w:p w14:paraId="680281BB" w14:textId="56ABFDAB" w:rsidR="0022707C" w:rsidRPr="0022707C" w:rsidRDefault="0022707C" w:rsidP="0022707C">
      <w:pPr>
        <w:rPr>
          <w:rFonts w:ascii="Arial" w:hAnsi="Arial" w:cs="Arial"/>
          <w:b/>
          <w:bCs/>
        </w:rPr>
      </w:pPr>
      <w:r w:rsidRPr="0022707C">
        <w:rPr>
          <w:rFonts w:ascii="Arial" w:hAnsi="Arial" w:cs="Arial"/>
          <w:b/>
          <w:bCs/>
        </w:rPr>
        <w:t>3. [If organisation] Which of the following best describes your type of</w:t>
      </w:r>
      <w:r>
        <w:rPr>
          <w:rFonts w:ascii="Arial" w:hAnsi="Arial" w:cs="Arial"/>
          <w:b/>
          <w:bCs/>
        </w:rPr>
        <w:t xml:space="preserve"> </w:t>
      </w:r>
      <w:r w:rsidRPr="0022707C">
        <w:rPr>
          <w:rFonts w:ascii="Arial" w:hAnsi="Arial" w:cs="Arial"/>
          <w:b/>
          <w:bCs/>
        </w:rPr>
        <w:t>organisation?</w:t>
      </w:r>
    </w:p>
    <w:p w14:paraId="4337CBFC" w14:textId="736321C5" w:rsidR="0022707C" w:rsidRPr="0022707C" w:rsidRDefault="0022707C" w:rsidP="00C60400">
      <w:pPr>
        <w:pStyle w:val="ListParagraph"/>
        <w:numPr>
          <w:ilvl w:val="0"/>
          <w:numId w:val="31"/>
        </w:numPr>
        <w:rPr>
          <w:rFonts w:ascii="Arial" w:hAnsi="Arial" w:cs="Arial"/>
        </w:rPr>
      </w:pPr>
      <w:r w:rsidRPr="0022707C">
        <w:rPr>
          <w:rFonts w:ascii="Arial" w:hAnsi="Arial" w:cs="Arial"/>
        </w:rPr>
        <w:t>Private sector</w:t>
      </w:r>
    </w:p>
    <w:p w14:paraId="4E994F59" w14:textId="4E7E278B" w:rsidR="0022707C" w:rsidRPr="0022707C" w:rsidRDefault="0022707C" w:rsidP="00C60400">
      <w:pPr>
        <w:pStyle w:val="ListParagraph"/>
        <w:numPr>
          <w:ilvl w:val="0"/>
          <w:numId w:val="31"/>
        </w:numPr>
        <w:rPr>
          <w:rFonts w:ascii="Arial" w:hAnsi="Arial" w:cs="Arial"/>
        </w:rPr>
      </w:pPr>
      <w:r w:rsidRPr="0022707C">
        <w:rPr>
          <w:rFonts w:ascii="Arial" w:hAnsi="Arial" w:cs="Arial"/>
        </w:rPr>
        <w:t>Third sector / Voluntary</w:t>
      </w:r>
    </w:p>
    <w:p w14:paraId="6A85EA23" w14:textId="37081D17" w:rsidR="0022707C" w:rsidRPr="0022707C" w:rsidRDefault="0022707C" w:rsidP="00C60400">
      <w:pPr>
        <w:pStyle w:val="ListParagraph"/>
        <w:numPr>
          <w:ilvl w:val="0"/>
          <w:numId w:val="31"/>
        </w:numPr>
        <w:rPr>
          <w:rFonts w:ascii="Arial" w:hAnsi="Arial" w:cs="Arial"/>
        </w:rPr>
      </w:pPr>
      <w:r w:rsidRPr="0022707C">
        <w:rPr>
          <w:rFonts w:ascii="Arial" w:hAnsi="Arial" w:cs="Arial"/>
        </w:rPr>
        <w:t>Public sector</w:t>
      </w:r>
    </w:p>
    <w:p w14:paraId="2E7434A1" w14:textId="30986F77" w:rsidR="0022707C" w:rsidRPr="0022707C" w:rsidRDefault="0022707C" w:rsidP="00C60400">
      <w:pPr>
        <w:pStyle w:val="ListParagraph"/>
        <w:numPr>
          <w:ilvl w:val="0"/>
          <w:numId w:val="31"/>
        </w:numPr>
        <w:rPr>
          <w:rFonts w:ascii="Arial" w:hAnsi="Arial" w:cs="Arial"/>
        </w:rPr>
      </w:pPr>
      <w:r w:rsidRPr="0022707C">
        <w:rPr>
          <w:rFonts w:ascii="Arial" w:hAnsi="Arial" w:cs="Arial"/>
        </w:rPr>
        <w:t>Education provider</w:t>
      </w:r>
    </w:p>
    <w:p w14:paraId="3B13DE41" w14:textId="3E0E10C8" w:rsidR="0022707C" w:rsidRPr="0022707C" w:rsidRDefault="0022707C" w:rsidP="00C60400">
      <w:pPr>
        <w:pStyle w:val="ListParagraph"/>
        <w:numPr>
          <w:ilvl w:val="0"/>
          <w:numId w:val="31"/>
        </w:numPr>
        <w:rPr>
          <w:rFonts w:ascii="Arial" w:hAnsi="Arial" w:cs="Arial"/>
        </w:rPr>
      </w:pPr>
      <w:r w:rsidRPr="0022707C">
        <w:rPr>
          <w:rFonts w:ascii="Arial" w:hAnsi="Arial" w:cs="Arial"/>
        </w:rPr>
        <w:t>Business representative organisation or trade union</w:t>
      </w:r>
    </w:p>
    <w:p w14:paraId="04422E52" w14:textId="1E3BDFA1" w:rsidR="0022707C" w:rsidRPr="0022707C" w:rsidRDefault="0022707C" w:rsidP="00C60400">
      <w:pPr>
        <w:pStyle w:val="ListParagraph"/>
        <w:numPr>
          <w:ilvl w:val="0"/>
          <w:numId w:val="31"/>
        </w:numPr>
        <w:rPr>
          <w:rFonts w:ascii="Arial" w:hAnsi="Arial" w:cs="Arial"/>
        </w:rPr>
      </w:pPr>
      <w:r w:rsidRPr="0022707C">
        <w:rPr>
          <w:rFonts w:ascii="Arial" w:hAnsi="Arial" w:cs="Arial"/>
        </w:rPr>
        <w:t>Think tank or research/policy organisation</w:t>
      </w:r>
    </w:p>
    <w:p w14:paraId="79F7B6EF" w14:textId="26A35CE1" w:rsidR="0022707C" w:rsidRPr="0022707C" w:rsidRDefault="0022707C" w:rsidP="00C60400">
      <w:pPr>
        <w:pStyle w:val="ListParagraph"/>
        <w:numPr>
          <w:ilvl w:val="0"/>
          <w:numId w:val="31"/>
        </w:numPr>
        <w:rPr>
          <w:rFonts w:ascii="Arial" w:hAnsi="Arial" w:cs="Arial"/>
        </w:rPr>
      </w:pPr>
      <w:r w:rsidRPr="0022707C">
        <w:rPr>
          <w:rFonts w:ascii="Arial" w:hAnsi="Arial" w:cs="Arial"/>
        </w:rPr>
        <w:t>Other</w:t>
      </w:r>
    </w:p>
    <w:p w14:paraId="2F31E30A" w14:textId="19B511AC" w:rsidR="0022707C" w:rsidRPr="0022707C" w:rsidRDefault="0022707C" w:rsidP="00C60400">
      <w:pPr>
        <w:pStyle w:val="ListParagraph"/>
        <w:numPr>
          <w:ilvl w:val="0"/>
          <w:numId w:val="31"/>
        </w:numPr>
        <w:rPr>
          <w:rFonts w:ascii="Arial" w:hAnsi="Arial" w:cs="Arial"/>
        </w:rPr>
      </w:pPr>
      <w:r w:rsidRPr="0022707C">
        <w:rPr>
          <w:rFonts w:ascii="Arial" w:hAnsi="Arial" w:cs="Arial"/>
        </w:rPr>
        <w:t>Don’t know / prefer not to say</w:t>
      </w:r>
    </w:p>
    <w:p w14:paraId="4EBB15BC" w14:textId="37100857" w:rsidR="0022707C" w:rsidRPr="0022707C" w:rsidRDefault="0022707C" w:rsidP="0022707C">
      <w:pPr>
        <w:rPr>
          <w:rFonts w:ascii="Arial" w:hAnsi="Arial" w:cs="Arial"/>
          <w:b/>
          <w:bCs/>
        </w:rPr>
      </w:pPr>
      <w:r w:rsidRPr="0022707C">
        <w:rPr>
          <w:rFonts w:ascii="Arial" w:hAnsi="Arial" w:cs="Arial"/>
          <w:b/>
          <w:bCs/>
        </w:rPr>
        <w:t>4. [If organisation] Does your organisation provide immigration advice or</w:t>
      </w:r>
      <w:r>
        <w:rPr>
          <w:rFonts w:ascii="Arial" w:hAnsi="Arial" w:cs="Arial"/>
          <w:b/>
          <w:bCs/>
        </w:rPr>
        <w:t xml:space="preserve"> </w:t>
      </w:r>
      <w:r w:rsidRPr="0022707C">
        <w:rPr>
          <w:rFonts w:ascii="Arial" w:hAnsi="Arial" w:cs="Arial"/>
          <w:b/>
          <w:bCs/>
        </w:rPr>
        <w:t>support services?</w:t>
      </w:r>
    </w:p>
    <w:p w14:paraId="7A3DA82F" w14:textId="51764106" w:rsidR="0022707C" w:rsidRPr="0022707C" w:rsidRDefault="0022707C" w:rsidP="00C60400">
      <w:pPr>
        <w:pStyle w:val="ListParagraph"/>
        <w:numPr>
          <w:ilvl w:val="0"/>
          <w:numId w:val="32"/>
        </w:numPr>
        <w:rPr>
          <w:rFonts w:ascii="Arial" w:hAnsi="Arial" w:cs="Arial"/>
        </w:rPr>
      </w:pPr>
      <w:r w:rsidRPr="0022707C">
        <w:rPr>
          <w:rFonts w:ascii="Arial" w:hAnsi="Arial" w:cs="Arial"/>
        </w:rPr>
        <w:t>Yes</w:t>
      </w:r>
    </w:p>
    <w:p w14:paraId="2A69F994" w14:textId="238355B7" w:rsidR="0022707C" w:rsidRPr="0022707C" w:rsidRDefault="0022707C" w:rsidP="00C60400">
      <w:pPr>
        <w:pStyle w:val="ListParagraph"/>
        <w:numPr>
          <w:ilvl w:val="0"/>
          <w:numId w:val="32"/>
        </w:numPr>
        <w:rPr>
          <w:rFonts w:ascii="Arial" w:hAnsi="Arial" w:cs="Arial"/>
        </w:rPr>
      </w:pPr>
      <w:r w:rsidRPr="0022707C">
        <w:rPr>
          <w:rFonts w:ascii="Arial" w:hAnsi="Arial" w:cs="Arial"/>
        </w:rPr>
        <w:t>No</w:t>
      </w:r>
    </w:p>
    <w:p w14:paraId="3E9868D3" w14:textId="079E14EA" w:rsidR="0022707C" w:rsidRPr="0022707C" w:rsidRDefault="0022707C" w:rsidP="00C60400">
      <w:pPr>
        <w:pStyle w:val="ListParagraph"/>
        <w:numPr>
          <w:ilvl w:val="0"/>
          <w:numId w:val="32"/>
        </w:numPr>
        <w:rPr>
          <w:rFonts w:ascii="Arial" w:hAnsi="Arial" w:cs="Arial"/>
        </w:rPr>
      </w:pPr>
      <w:r w:rsidRPr="0022707C">
        <w:rPr>
          <w:rFonts w:ascii="Arial" w:hAnsi="Arial" w:cs="Arial"/>
        </w:rPr>
        <w:t>Don’t know / prefer not to say</w:t>
      </w:r>
    </w:p>
    <w:p w14:paraId="55949E70" w14:textId="4DA506B3" w:rsidR="0022707C" w:rsidRPr="0022707C" w:rsidRDefault="0022707C" w:rsidP="0022707C">
      <w:pPr>
        <w:rPr>
          <w:rFonts w:ascii="Arial" w:hAnsi="Arial" w:cs="Arial"/>
          <w:b/>
          <w:bCs/>
        </w:rPr>
      </w:pPr>
      <w:r w:rsidRPr="0022707C">
        <w:rPr>
          <w:rFonts w:ascii="Arial" w:hAnsi="Arial" w:cs="Arial"/>
          <w:b/>
          <w:bCs/>
        </w:rPr>
        <w:t>5. [If organisation based in the UK] Has your organisation ever sponsored</w:t>
      </w:r>
      <w:r>
        <w:rPr>
          <w:rFonts w:ascii="Arial" w:hAnsi="Arial" w:cs="Arial"/>
          <w:b/>
          <w:bCs/>
        </w:rPr>
        <w:t xml:space="preserve"> </w:t>
      </w:r>
      <w:r w:rsidRPr="0022707C">
        <w:rPr>
          <w:rFonts w:ascii="Arial" w:hAnsi="Arial" w:cs="Arial"/>
          <w:b/>
          <w:bCs/>
        </w:rPr>
        <w:t>employees to work in the UK on a visa?</w:t>
      </w:r>
    </w:p>
    <w:p w14:paraId="418F0D2C" w14:textId="4ED6E69C" w:rsidR="0022707C" w:rsidRPr="0022707C" w:rsidRDefault="0022707C" w:rsidP="00C60400">
      <w:pPr>
        <w:pStyle w:val="ListParagraph"/>
        <w:numPr>
          <w:ilvl w:val="0"/>
          <w:numId w:val="33"/>
        </w:numPr>
        <w:rPr>
          <w:rFonts w:ascii="Arial" w:hAnsi="Arial" w:cs="Arial"/>
        </w:rPr>
      </w:pPr>
      <w:r w:rsidRPr="0022707C">
        <w:rPr>
          <w:rFonts w:ascii="Arial" w:hAnsi="Arial" w:cs="Arial"/>
        </w:rPr>
        <w:t>Yes – we currently sponsor employees</w:t>
      </w:r>
    </w:p>
    <w:p w14:paraId="27F92CB3" w14:textId="764171AB" w:rsidR="0022707C" w:rsidRPr="0022707C" w:rsidRDefault="0022707C" w:rsidP="00C60400">
      <w:pPr>
        <w:pStyle w:val="ListParagraph"/>
        <w:numPr>
          <w:ilvl w:val="0"/>
          <w:numId w:val="33"/>
        </w:numPr>
        <w:rPr>
          <w:rFonts w:ascii="Arial" w:hAnsi="Arial" w:cs="Arial"/>
        </w:rPr>
      </w:pPr>
      <w:r w:rsidRPr="0022707C">
        <w:rPr>
          <w:rFonts w:ascii="Arial" w:hAnsi="Arial" w:cs="Arial"/>
        </w:rPr>
        <w:t>Yes – we have sponsored employees in the past</w:t>
      </w:r>
    </w:p>
    <w:p w14:paraId="59C11805" w14:textId="77777777" w:rsidR="0022707C" w:rsidRDefault="0022707C" w:rsidP="00C60400">
      <w:pPr>
        <w:pStyle w:val="ListParagraph"/>
        <w:numPr>
          <w:ilvl w:val="0"/>
          <w:numId w:val="33"/>
        </w:numPr>
        <w:rPr>
          <w:rFonts w:ascii="Arial" w:hAnsi="Arial" w:cs="Arial"/>
        </w:rPr>
      </w:pPr>
      <w:r w:rsidRPr="0022707C">
        <w:rPr>
          <w:rFonts w:ascii="Arial" w:hAnsi="Arial" w:cs="Arial"/>
        </w:rPr>
        <w:t>No – we have never sponsored employees</w:t>
      </w:r>
    </w:p>
    <w:p w14:paraId="49DCBECA" w14:textId="65B2AE16" w:rsidR="0022707C" w:rsidRPr="0022707C" w:rsidRDefault="0022707C" w:rsidP="00C60400">
      <w:pPr>
        <w:pStyle w:val="ListParagraph"/>
        <w:numPr>
          <w:ilvl w:val="0"/>
          <w:numId w:val="33"/>
        </w:numPr>
        <w:rPr>
          <w:rFonts w:ascii="Arial" w:hAnsi="Arial" w:cs="Arial"/>
        </w:rPr>
      </w:pPr>
      <w:r w:rsidRPr="0022707C">
        <w:rPr>
          <w:rFonts w:ascii="Arial" w:hAnsi="Arial" w:cs="Arial"/>
        </w:rPr>
        <w:t>Don’t know / prefer not to say</w:t>
      </w:r>
    </w:p>
    <w:p w14:paraId="1AE21702" w14:textId="6D84D250" w:rsidR="0022707C" w:rsidRPr="0022707C" w:rsidRDefault="0022707C" w:rsidP="0022707C">
      <w:pPr>
        <w:rPr>
          <w:rFonts w:ascii="Arial" w:hAnsi="Arial" w:cs="Arial"/>
          <w:b/>
          <w:bCs/>
        </w:rPr>
      </w:pPr>
      <w:r w:rsidRPr="0022707C">
        <w:rPr>
          <w:rFonts w:ascii="Arial" w:hAnsi="Arial" w:cs="Arial"/>
          <w:b/>
          <w:bCs/>
        </w:rPr>
        <w:t>6. [If organisation based in the UK] Does your organisation intend to sponsor</w:t>
      </w:r>
      <w:r>
        <w:rPr>
          <w:rFonts w:ascii="Arial" w:hAnsi="Arial" w:cs="Arial"/>
          <w:b/>
          <w:bCs/>
        </w:rPr>
        <w:t xml:space="preserve"> </w:t>
      </w:r>
      <w:r w:rsidRPr="0022707C">
        <w:rPr>
          <w:rFonts w:ascii="Arial" w:hAnsi="Arial" w:cs="Arial"/>
          <w:b/>
          <w:bCs/>
        </w:rPr>
        <w:t>employees to work in the UK on a visa in the future?</w:t>
      </w:r>
    </w:p>
    <w:p w14:paraId="6E996AB6" w14:textId="2598A7A2" w:rsidR="0022707C" w:rsidRPr="0022707C" w:rsidRDefault="0022707C" w:rsidP="00C60400">
      <w:pPr>
        <w:pStyle w:val="ListParagraph"/>
        <w:numPr>
          <w:ilvl w:val="0"/>
          <w:numId w:val="34"/>
        </w:numPr>
        <w:rPr>
          <w:rFonts w:ascii="Arial" w:hAnsi="Arial" w:cs="Arial"/>
        </w:rPr>
      </w:pPr>
      <w:r w:rsidRPr="0022707C">
        <w:rPr>
          <w:rFonts w:ascii="Arial" w:hAnsi="Arial" w:cs="Arial"/>
        </w:rPr>
        <w:t>Yes</w:t>
      </w:r>
    </w:p>
    <w:p w14:paraId="0E9FB0CC" w14:textId="02D0F534" w:rsidR="0022707C" w:rsidRPr="0022707C" w:rsidRDefault="0022707C" w:rsidP="00C60400">
      <w:pPr>
        <w:pStyle w:val="ListParagraph"/>
        <w:numPr>
          <w:ilvl w:val="0"/>
          <w:numId w:val="34"/>
        </w:numPr>
        <w:rPr>
          <w:rFonts w:ascii="Arial" w:hAnsi="Arial" w:cs="Arial"/>
        </w:rPr>
      </w:pPr>
      <w:r w:rsidRPr="0022707C">
        <w:rPr>
          <w:rFonts w:ascii="Arial" w:hAnsi="Arial" w:cs="Arial"/>
        </w:rPr>
        <w:t>No</w:t>
      </w:r>
    </w:p>
    <w:p w14:paraId="1F4E2C25" w14:textId="7B7DD5AF" w:rsidR="0022707C" w:rsidRPr="0022707C" w:rsidRDefault="0022707C" w:rsidP="00C60400">
      <w:pPr>
        <w:pStyle w:val="ListParagraph"/>
        <w:numPr>
          <w:ilvl w:val="0"/>
          <w:numId w:val="34"/>
        </w:numPr>
        <w:rPr>
          <w:rFonts w:ascii="Arial" w:hAnsi="Arial" w:cs="Arial"/>
        </w:rPr>
      </w:pPr>
      <w:r w:rsidRPr="0022707C">
        <w:rPr>
          <w:rFonts w:ascii="Arial" w:hAnsi="Arial" w:cs="Arial"/>
        </w:rPr>
        <w:lastRenderedPageBreak/>
        <w:t>Don’t know / prefer not to say</w:t>
      </w:r>
    </w:p>
    <w:p w14:paraId="4A0E3F6C" w14:textId="685B728F" w:rsidR="0022707C" w:rsidRPr="0022707C" w:rsidRDefault="0022707C" w:rsidP="0022707C">
      <w:pPr>
        <w:rPr>
          <w:rFonts w:ascii="Arial" w:hAnsi="Arial" w:cs="Arial"/>
          <w:b/>
          <w:bCs/>
        </w:rPr>
      </w:pPr>
      <w:r w:rsidRPr="0022707C">
        <w:rPr>
          <w:rFonts w:ascii="Arial" w:hAnsi="Arial" w:cs="Arial"/>
          <w:b/>
          <w:bCs/>
        </w:rPr>
        <w:t>7. [If organisation based in the UK] How many people work for your organisation</w:t>
      </w:r>
      <w:r>
        <w:rPr>
          <w:rFonts w:ascii="Arial" w:hAnsi="Arial" w:cs="Arial"/>
          <w:b/>
          <w:bCs/>
        </w:rPr>
        <w:t xml:space="preserve"> </w:t>
      </w:r>
      <w:r w:rsidRPr="0022707C">
        <w:rPr>
          <w:rFonts w:ascii="Arial" w:hAnsi="Arial" w:cs="Arial"/>
          <w:b/>
          <w:bCs/>
        </w:rPr>
        <w:t>across the UK as a whole?</w:t>
      </w:r>
    </w:p>
    <w:p w14:paraId="1FA3FDFC" w14:textId="1841C003" w:rsidR="0022707C" w:rsidRPr="0022707C" w:rsidRDefault="0022707C" w:rsidP="00C60400">
      <w:pPr>
        <w:pStyle w:val="ListParagraph"/>
        <w:numPr>
          <w:ilvl w:val="0"/>
          <w:numId w:val="35"/>
        </w:numPr>
        <w:rPr>
          <w:rFonts w:ascii="Arial" w:hAnsi="Arial" w:cs="Arial"/>
        </w:rPr>
      </w:pPr>
      <w:r w:rsidRPr="0022707C">
        <w:rPr>
          <w:rFonts w:ascii="Arial" w:hAnsi="Arial" w:cs="Arial"/>
        </w:rPr>
        <w:t>Under 10</w:t>
      </w:r>
    </w:p>
    <w:p w14:paraId="715367AA" w14:textId="1E755DDA" w:rsidR="0022707C" w:rsidRPr="0022707C" w:rsidRDefault="0022707C" w:rsidP="00C60400">
      <w:pPr>
        <w:pStyle w:val="ListParagraph"/>
        <w:numPr>
          <w:ilvl w:val="0"/>
          <w:numId w:val="35"/>
        </w:numPr>
        <w:rPr>
          <w:rFonts w:ascii="Arial" w:hAnsi="Arial" w:cs="Arial"/>
        </w:rPr>
      </w:pPr>
      <w:r w:rsidRPr="0022707C">
        <w:rPr>
          <w:rFonts w:ascii="Arial" w:hAnsi="Arial" w:cs="Arial"/>
        </w:rPr>
        <w:t>10-49</w:t>
      </w:r>
    </w:p>
    <w:p w14:paraId="27BCCAA9" w14:textId="357E5301" w:rsidR="0022707C" w:rsidRPr="0022707C" w:rsidRDefault="0022707C" w:rsidP="00C60400">
      <w:pPr>
        <w:pStyle w:val="ListParagraph"/>
        <w:numPr>
          <w:ilvl w:val="0"/>
          <w:numId w:val="35"/>
        </w:numPr>
        <w:rPr>
          <w:rFonts w:ascii="Arial" w:hAnsi="Arial" w:cs="Arial"/>
        </w:rPr>
      </w:pPr>
      <w:r w:rsidRPr="0022707C">
        <w:rPr>
          <w:rFonts w:ascii="Arial" w:hAnsi="Arial" w:cs="Arial"/>
        </w:rPr>
        <w:t>50-249</w:t>
      </w:r>
    </w:p>
    <w:p w14:paraId="10B79070" w14:textId="39E04E1A" w:rsidR="0022707C" w:rsidRPr="0022707C" w:rsidRDefault="0022707C" w:rsidP="00C60400">
      <w:pPr>
        <w:pStyle w:val="ListParagraph"/>
        <w:numPr>
          <w:ilvl w:val="0"/>
          <w:numId w:val="35"/>
        </w:numPr>
        <w:rPr>
          <w:rFonts w:ascii="Arial" w:hAnsi="Arial" w:cs="Arial"/>
        </w:rPr>
      </w:pPr>
      <w:r w:rsidRPr="0022707C">
        <w:rPr>
          <w:rFonts w:ascii="Arial" w:hAnsi="Arial" w:cs="Arial"/>
        </w:rPr>
        <w:t>250+</w:t>
      </w:r>
    </w:p>
    <w:p w14:paraId="6D2CC066" w14:textId="47E58938" w:rsidR="0022707C" w:rsidRPr="0022707C" w:rsidRDefault="0022707C" w:rsidP="00C60400">
      <w:pPr>
        <w:pStyle w:val="ListParagraph"/>
        <w:numPr>
          <w:ilvl w:val="0"/>
          <w:numId w:val="35"/>
        </w:numPr>
        <w:rPr>
          <w:rFonts w:ascii="Arial" w:hAnsi="Arial" w:cs="Arial"/>
        </w:rPr>
      </w:pPr>
      <w:r w:rsidRPr="0022707C">
        <w:rPr>
          <w:rFonts w:ascii="Arial" w:hAnsi="Arial" w:cs="Arial"/>
        </w:rPr>
        <w:t>Don’t know / prefer not to say</w:t>
      </w:r>
    </w:p>
    <w:p w14:paraId="3061B875" w14:textId="13C20E6E" w:rsidR="0022707C" w:rsidRPr="0022707C" w:rsidRDefault="0022707C" w:rsidP="0022707C">
      <w:pPr>
        <w:rPr>
          <w:rFonts w:ascii="Arial" w:hAnsi="Arial" w:cs="Arial"/>
          <w:b/>
          <w:bCs/>
        </w:rPr>
      </w:pPr>
      <w:r w:rsidRPr="0022707C">
        <w:rPr>
          <w:rFonts w:ascii="Arial" w:hAnsi="Arial" w:cs="Arial"/>
          <w:b/>
          <w:bCs/>
        </w:rPr>
        <w:t>8. [If organisation currently sponsors employees to work in the UK on a visa]</w:t>
      </w:r>
      <w:r>
        <w:rPr>
          <w:rFonts w:ascii="Arial" w:hAnsi="Arial" w:cs="Arial"/>
          <w:b/>
          <w:bCs/>
        </w:rPr>
        <w:t xml:space="preserve"> </w:t>
      </w:r>
      <w:r w:rsidRPr="0022707C">
        <w:rPr>
          <w:rFonts w:ascii="Arial" w:hAnsi="Arial" w:cs="Arial"/>
          <w:b/>
          <w:bCs/>
        </w:rPr>
        <w:t>How many employees are currently sponsored via a UK visa at your</w:t>
      </w:r>
      <w:r>
        <w:rPr>
          <w:rFonts w:ascii="Arial" w:hAnsi="Arial" w:cs="Arial"/>
          <w:b/>
          <w:bCs/>
        </w:rPr>
        <w:t xml:space="preserve"> </w:t>
      </w:r>
      <w:r w:rsidRPr="0022707C">
        <w:rPr>
          <w:rFonts w:ascii="Arial" w:hAnsi="Arial" w:cs="Arial"/>
          <w:b/>
          <w:bCs/>
        </w:rPr>
        <w:t>organisation?</w:t>
      </w:r>
    </w:p>
    <w:p w14:paraId="2FEE37F2" w14:textId="4010BE91" w:rsidR="0022707C" w:rsidRPr="0022707C" w:rsidRDefault="0022707C" w:rsidP="00C60400">
      <w:pPr>
        <w:pStyle w:val="ListParagraph"/>
        <w:numPr>
          <w:ilvl w:val="0"/>
          <w:numId w:val="36"/>
        </w:numPr>
        <w:rPr>
          <w:rFonts w:ascii="Arial" w:hAnsi="Arial" w:cs="Arial"/>
        </w:rPr>
      </w:pPr>
      <w:r w:rsidRPr="0022707C">
        <w:rPr>
          <w:rFonts w:ascii="Arial" w:hAnsi="Arial" w:cs="Arial"/>
        </w:rPr>
        <w:t>Under 10</w:t>
      </w:r>
    </w:p>
    <w:p w14:paraId="60E517C7" w14:textId="73CEFB7E" w:rsidR="0022707C" w:rsidRPr="0022707C" w:rsidRDefault="0022707C" w:rsidP="00C60400">
      <w:pPr>
        <w:pStyle w:val="ListParagraph"/>
        <w:numPr>
          <w:ilvl w:val="0"/>
          <w:numId w:val="36"/>
        </w:numPr>
        <w:rPr>
          <w:rFonts w:ascii="Arial" w:hAnsi="Arial" w:cs="Arial"/>
        </w:rPr>
      </w:pPr>
      <w:r w:rsidRPr="0022707C">
        <w:rPr>
          <w:rFonts w:ascii="Arial" w:hAnsi="Arial" w:cs="Arial"/>
        </w:rPr>
        <w:t>10-49</w:t>
      </w:r>
    </w:p>
    <w:p w14:paraId="4FCE1777" w14:textId="61C72874" w:rsidR="0022707C" w:rsidRPr="0022707C" w:rsidRDefault="0022707C" w:rsidP="00C60400">
      <w:pPr>
        <w:pStyle w:val="ListParagraph"/>
        <w:numPr>
          <w:ilvl w:val="0"/>
          <w:numId w:val="36"/>
        </w:numPr>
        <w:rPr>
          <w:rFonts w:ascii="Arial" w:hAnsi="Arial" w:cs="Arial"/>
        </w:rPr>
      </w:pPr>
      <w:r w:rsidRPr="0022707C">
        <w:rPr>
          <w:rFonts w:ascii="Arial" w:hAnsi="Arial" w:cs="Arial"/>
        </w:rPr>
        <w:t>50-249</w:t>
      </w:r>
    </w:p>
    <w:p w14:paraId="306718D5" w14:textId="728BC400" w:rsidR="0022707C" w:rsidRPr="0022707C" w:rsidRDefault="0022707C" w:rsidP="00C60400">
      <w:pPr>
        <w:pStyle w:val="ListParagraph"/>
        <w:numPr>
          <w:ilvl w:val="0"/>
          <w:numId w:val="36"/>
        </w:numPr>
        <w:rPr>
          <w:rFonts w:ascii="Arial" w:hAnsi="Arial" w:cs="Arial"/>
        </w:rPr>
      </w:pPr>
      <w:r w:rsidRPr="0022707C">
        <w:rPr>
          <w:rFonts w:ascii="Arial" w:hAnsi="Arial" w:cs="Arial"/>
        </w:rPr>
        <w:t>250+</w:t>
      </w:r>
    </w:p>
    <w:p w14:paraId="7E306CBB" w14:textId="79AF8477" w:rsidR="0022707C" w:rsidRPr="0022707C" w:rsidRDefault="0022707C" w:rsidP="00C60400">
      <w:pPr>
        <w:pStyle w:val="ListParagraph"/>
        <w:numPr>
          <w:ilvl w:val="0"/>
          <w:numId w:val="36"/>
        </w:numPr>
        <w:rPr>
          <w:rFonts w:ascii="Arial" w:hAnsi="Arial" w:cs="Arial"/>
        </w:rPr>
      </w:pPr>
      <w:r w:rsidRPr="0022707C">
        <w:rPr>
          <w:rFonts w:ascii="Arial" w:hAnsi="Arial" w:cs="Arial"/>
        </w:rPr>
        <w:t>Don’t know / prefer not to say</w:t>
      </w:r>
    </w:p>
    <w:p w14:paraId="769E360B" w14:textId="5E95A927" w:rsidR="0022707C" w:rsidRPr="0022707C" w:rsidRDefault="0022707C" w:rsidP="0022707C">
      <w:pPr>
        <w:rPr>
          <w:rFonts w:ascii="Arial" w:hAnsi="Arial" w:cs="Arial"/>
          <w:b/>
          <w:bCs/>
        </w:rPr>
      </w:pPr>
      <w:r w:rsidRPr="0022707C">
        <w:rPr>
          <w:rFonts w:ascii="Arial" w:hAnsi="Arial" w:cs="Arial"/>
          <w:b/>
          <w:bCs/>
        </w:rPr>
        <w:t>9. [If organisation] Which of the following best describes the industry sector</w:t>
      </w:r>
      <w:r>
        <w:rPr>
          <w:rFonts w:ascii="Arial" w:hAnsi="Arial" w:cs="Arial"/>
          <w:b/>
          <w:bCs/>
        </w:rPr>
        <w:t xml:space="preserve"> </w:t>
      </w:r>
      <w:r w:rsidRPr="0022707C">
        <w:rPr>
          <w:rFonts w:ascii="Arial" w:hAnsi="Arial" w:cs="Arial"/>
          <w:b/>
          <w:bCs/>
        </w:rPr>
        <w:t>your organisation operates in?</w:t>
      </w:r>
    </w:p>
    <w:p w14:paraId="2E8C40D4" w14:textId="6BC0A45F" w:rsidR="0022707C" w:rsidRPr="0022707C" w:rsidRDefault="0022707C" w:rsidP="00C60400">
      <w:pPr>
        <w:pStyle w:val="ListParagraph"/>
        <w:numPr>
          <w:ilvl w:val="0"/>
          <w:numId w:val="37"/>
        </w:numPr>
        <w:rPr>
          <w:rFonts w:ascii="Arial" w:hAnsi="Arial" w:cs="Arial"/>
        </w:rPr>
      </w:pPr>
      <w:r w:rsidRPr="0022707C">
        <w:rPr>
          <w:rFonts w:ascii="Arial" w:hAnsi="Arial" w:cs="Arial"/>
        </w:rPr>
        <w:t>Agriculture, forestry and fishing</w:t>
      </w:r>
    </w:p>
    <w:p w14:paraId="559FD02B" w14:textId="5AB0FFBA" w:rsidR="0022707C" w:rsidRPr="0022707C" w:rsidRDefault="0022707C" w:rsidP="00C60400">
      <w:pPr>
        <w:pStyle w:val="ListParagraph"/>
        <w:numPr>
          <w:ilvl w:val="0"/>
          <w:numId w:val="37"/>
        </w:numPr>
        <w:rPr>
          <w:rFonts w:ascii="Arial" w:hAnsi="Arial" w:cs="Arial"/>
        </w:rPr>
      </w:pPr>
      <w:r w:rsidRPr="0022707C">
        <w:rPr>
          <w:rFonts w:ascii="Arial" w:hAnsi="Arial" w:cs="Arial"/>
        </w:rPr>
        <w:t>Mining and quarrying</w:t>
      </w:r>
    </w:p>
    <w:p w14:paraId="6F01E293" w14:textId="5BAA40D8" w:rsidR="0022707C" w:rsidRPr="0022707C" w:rsidRDefault="0022707C" w:rsidP="00C60400">
      <w:pPr>
        <w:pStyle w:val="ListParagraph"/>
        <w:numPr>
          <w:ilvl w:val="0"/>
          <w:numId w:val="37"/>
        </w:numPr>
        <w:rPr>
          <w:rFonts w:ascii="Arial" w:hAnsi="Arial" w:cs="Arial"/>
        </w:rPr>
      </w:pPr>
      <w:r w:rsidRPr="0022707C">
        <w:rPr>
          <w:rFonts w:ascii="Arial" w:hAnsi="Arial" w:cs="Arial"/>
        </w:rPr>
        <w:t>Manufacturing</w:t>
      </w:r>
    </w:p>
    <w:p w14:paraId="365E2341" w14:textId="75AEB042" w:rsidR="0022707C" w:rsidRPr="0022707C" w:rsidRDefault="0022707C" w:rsidP="00C60400">
      <w:pPr>
        <w:pStyle w:val="ListParagraph"/>
        <w:numPr>
          <w:ilvl w:val="0"/>
          <w:numId w:val="37"/>
        </w:numPr>
        <w:rPr>
          <w:rFonts w:ascii="Arial" w:hAnsi="Arial" w:cs="Arial"/>
        </w:rPr>
      </w:pPr>
      <w:r w:rsidRPr="0022707C">
        <w:rPr>
          <w:rFonts w:ascii="Arial" w:hAnsi="Arial" w:cs="Arial"/>
        </w:rPr>
        <w:t>Electricity, gas, steam and air conditioning supply</w:t>
      </w:r>
    </w:p>
    <w:p w14:paraId="547B4636" w14:textId="26D8B220" w:rsidR="0022707C" w:rsidRPr="0022707C" w:rsidRDefault="0022707C" w:rsidP="00C60400">
      <w:pPr>
        <w:pStyle w:val="ListParagraph"/>
        <w:numPr>
          <w:ilvl w:val="0"/>
          <w:numId w:val="37"/>
        </w:numPr>
        <w:rPr>
          <w:rFonts w:ascii="Arial" w:hAnsi="Arial" w:cs="Arial"/>
        </w:rPr>
      </w:pPr>
      <w:r w:rsidRPr="0022707C">
        <w:rPr>
          <w:rFonts w:ascii="Arial" w:hAnsi="Arial" w:cs="Arial"/>
        </w:rPr>
        <w:t>Water supply, sewerage, waste management and remediation activities</w:t>
      </w:r>
    </w:p>
    <w:p w14:paraId="1841580B" w14:textId="41585447" w:rsidR="0022707C" w:rsidRPr="0022707C" w:rsidRDefault="0022707C" w:rsidP="00C60400">
      <w:pPr>
        <w:pStyle w:val="ListParagraph"/>
        <w:numPr>
          <w:ilvl w:val="0"/>
          <w:numId w:val="37"/>
        </w:numPr>
        <w:rPr>
          <w:rFonts w:ascii="Arial" w:hAnsi="Arial" w:cs="Arial"/>
        </w:rPr>
      </w:pPr>
      <w:r w:rsidRPr="0022707C">
        <w:rPr>
          <w:rFonts w:ascii="Arial" w:hAnsi="Arial" w:cs="Arial"/>
        </w:rPr>
        <w:t>Construction</w:t>
      </w:r>
    </w:p>
    <w:p w14:paraId="1DDB49FB" w14:textId="038E7CD1" w:rsidR="0022707C" w:rsidRPr="0022707C" w:rsidRDefault="0022707C" w:rsidP="00C60400">
      <w:pPr>
        <w:pStyle w:val="ListParagraph"/>
        <w:numPr>
          <w:ilvl w:val="0"/>
          <w:numId w:val="37"/>
        </w:numPr>
        <w:rPr>
          <w:rFonts w:ascii="Arial" w:hAnsi="Arial" w:cs="Arial"/>
        </w:rPr>
      </w:pPr>
      <w:r w:rsidRPr="0022707C">
        <w:rPr>
          <w:rFonts w:ascii="Arial" w:hAnsi="Arial" w:cs="Arial"/>
        </w:rPr>
        <w:t>Wholesale and retail trade; repair of motor vehicles and motorcycles</w:t>
      </w:r>
    </w:p>
    <w:p w14:paraId="00B1ED91" w14:textId="6B98BF18" w:rsidR="0022707C" w:rsidRPr="0022707C" w:rsidRDefault="0022707C" w:rsidP="00C60400">
      <w:pPr>
        <w:pStyle w:val="ListParagraph"/>
        <w:numPr>
          <w:ilvl w:val="0"/>
          <w:numId w:val="37"/>
        </w:numPr>
        <w:rPr>
          <w:rFonts w:ascii="Arial" w:hAnsi="Arial" w:cs="Arial"/>
        </w:rPr>
      </w:pPr>
      <w:r w:rsidRPr="0022707C">
        <w:rPr>
          <w:rFonts w:ascii="Arial" w:hAnsi="Arial" w:cs="Arial"/>
        </w:rPr>
        <w:t>Transportation and storage</w:t>
      </w:r>
    </w:p>
    <w:p w14:paraId="44F37CD0" w14:textId="70E76DCE" w:rsidR="0022707C" w:rsidRPr="0022707C" w:rsidRDefault="0022707C" w:rsidP="00C60400">
      <w:pPr>
        <w:pStyle w:val="ListParagraph"/>
        <w:numPr>
          <w:ilvl w:val="0"/>
          <w:numId w:val="37"/>
        </w:numPr>
        <w:rPr>
          <w:rFonts w:ascii="Arial" w:hAnsi="Arial" w:cs="Arial"/>
        </w:rPr>
      </w:pPr>
      <w:r w:rsidRPr="0022707C">
        <w:rPr>
          <w:rFonts w:ascii="Arial" w:hAnsi="Arial" w:cs="Arial"/>
        </w:rPr>
        <w:t>Accommodation and food service activities</w:t>
      </w:r>
    </w:p>
    <w:p w14:paraId="4C0806B0" w14:textId="563E072F" w:rsidR="0022707C" w:rsidRPr="0022707C" w:rsidRDefault="0022707C" w:rsidP="00C60400">
      <w:pPr>
        <w:pStyle w:val="ListParagraph"/>
        <w:numPr>
          <w:ilvl w:val="0"/>
          <w:numId w:val="37"/>
        </w:numPr>
        <w:rPr>
          <w:rFonts w:ascii="Arial" w:hAnsi="Arial" w:cs="Arial"/>
        </w:rPr>
      </w:pPr>
      <w:r w:rsidRPr="0022707C">
        <w:rPr>
          <w:rFonts w:ascii="Arial" w:hAnsi="Arial" w:cs="Arial"/>
        </w:rPr>
        <w:t>Information and Communication</w:t>
      </w:r>
    </w:p>
    <w:p w14:paraId="6AF56C0C" w14:textId="6BB05C14" w:rsidR="0022707C" w:rsidRPr="0022707C" w:rsidRDefault="0022707C" w:rsidP="00C60400">
      <w:pPr>
        <w:pStyle w:val="ListParagraph"/>
        <w:numPr>
          <w:ilvl w:val="0"/>
          <w:numId w:val="37"/>
        </w:numPr>
        <w:rPr>
          <w:rFonts w:ascii="Arial" w:hAnsi="Arial" w:cs="Arial"/>
        </w:rPr>
      </w:pPr>
      <w:r w:rsidRPr="0022707C">
        <w:rPr>
          <w:rFonts w:ascii="Arial" w:hAnsi="Arial" w:cs="Arial"/>
        </w:rPr>
        <w:t>Financial and insurance activities</w:t>
      </w:r>
    </w:p>
    <w:p w14:paraId="5C4786F6" w14:textId="7ECD84D3" w:rsidR="0022707C" w:rsidRPr="0022707C" w:rsidRDefault="0022707C" w:rsidP="00C60400">
      <w:pPr>
        <w:pStyle w:val="ListParagraph"/>
        <w:numPr>
          <w:ilvl w:val="0"/>
          <w:numId w:val="37"/>
        </w:numPr>
        <w:rPr>
          <w:rFonts w:ascii="Arial" w:hAnsi="Arial" w:cs="Arial"/>
        </w:rPr>
      </w:pPr>
      <w:r w:rsidRPr="0022707C">
        <w:rPr>
          <w:rFonts w:ascii="Arial" w:hAnsi="Arial" w:cs="Arial"/>
        </w:rPr>
        <w:t>Real estate activities</w:t>
      </w:r>
    </w:p>
    <w:p w14:paraId="3F1175EA" w14:textId="0C8B78A0" w:rsidR="0022707C" w:rsidRPr="0022707C" w:rsidRDefault="0022707C" w:rsidP="00C60400">
      <w:pPr>
        <w:pStyle w:val="ListParagraph"/>
        <w:numPr>
          <w:ilvl w:val="0"/>
          <w:numId w:val="38"/>
        </w:numPr>
        <w:rPr>
          <w:rFonts w:ascii="Arial" w:hAnsi="Arial" w:cs="Arial"/>
        </w:rPr>
      </w:pPr>
      <w:r w:rsidRPr="0022707C">
        <w:rPr>
          <w:rFonts w:ascii="Arial" w:hAnsi="Arial" w:cs="Arial"/>
        </w:rPr>
        <w:t>Professional, scientific and technical activities</w:t>
      </w:r>
    </w:p>
    <w:p w14:paraId="1BE57717" w14:textId="7650308B" w:rsidR="0022707C" w:rsidRPr="0022707C" w:rsidRDefault="0022707C" w:rsidP="00C60400">
      <w:pPr>
        <w:pStyle w:val="ListParagraph"/>
        <w:numPr>
          <w:ilvl w:val="0"/>
          <w:numId w:val="38"/>
        </w:numPr>
        <w:rPr>
          <w:rFonts w:ascii="Arial" w:hAnsi="Arial" w:cs="Arial"/>
        </w:rPr>
      </w:pPr>
      <w:r w:rsidRPr="0022707C">
        <w:rPr>
          <w:rFonts w:ascii="Arial" w:hAnsi="Arial" w:cs="Arial"/>
        </w:rPr>
        <w:t>Administrative and support service activities</w:t>
      </w:r>
    </w:p>
    <w:p w14:paraId="4D16621B" w14:textId="20D2CAEC" w:rsidR="0022707C" w:rsidRPr="0022707C" w:rsidRDefault="0022707C" w:rsidP="00C60400">
      <w:pPr>
        <w:pStyle w:val="ListParagraph"/>
        <w:numPr>
          <w:ilvl w:val="0"/>
          <w:numId w:val="38"/>
        </w:numPr>
        <w:rPr>
          <w:rFonts w:ascii="Arial" w:hAnsi="Arial" w:cs="Arial"/>
        </w:rPr>
      </w:pPr>
      <w:r w:rsidRPr="0022707C">
        <w:rPr>
          <w:rFonts w:ascii="Arial" w:hAnsi="Arial" w:cs="Arial"/>
        </w:rPr>
        <w:t>Public administration and defence; compulsory social security</w:t>
      </w:r>
    </w:p>
    <w:p w14:paraId="6EBE7ADA" w14:textId="0AB3E4FB" w:rsidR="0022707C" w:rsidRPr="0022707C" w:rsidRDefault="0022707C" w:rsidP="00C60400">
      <w:pPr>
        <w:pStyle w:val="ListParagraph"/>
        <w:numPr>
          <w:ilvl w:val="0"/>
          <w:numId w:val="38"/>
        </w:numPr>
        <w:rPr>
          <w:rFonts w:ascii="Arial" w:hAnsi="Arial" w:cs="Arial"/>
        </w:rPr>
      </w:pPr>
      <w:r w:rsidRPr="0022707C">
        <w:rPr>
          <w:rFonts w:ascii="Arial" w:hAnsi="Arial" w:cs="Arial"/>
        </w:rPr>
        <w:t>Education</w:t>
      </w:r>
    </w:p>
    <w:p w14:paraId="1C7BDD42" w14:textId="1FA9EA36" w:rsidR="0022707C" w:rsidRPr="0022707C" w:rsidRDefault="0022707C" w:rsidP="00C60400">
      <w:pPr>
        <w:pStyle w:val="ListParagraph"/>
        <w:numPr>
          <w:ilvl w:val="0"/>
          <w:numId w:val="38"/>
        </w:numPr>
        <w:rPr>
          <w:rFonts w:ascii="Arial" w:hAnsi="Arial" w:cs="Arial"/>
        </w:rPr>
      </w:pPr>
      <w:r w:rsidRPr="0022707C">
        <w:rPr>
          <w:rFonts w:ascii="Arial" w:hAnsi="Arial" w:cs="Arial"/>
        </w:rPr>
        <w:t>Human health and social work activities</w:t>
      </w:r>
    </w:p>
    <w:p w14:paraId="56E3DB5B" w14:textId="4F3DFA21" w:rsidR="0022707C" w:rsidRPr="0022707C" w:rsidRDefault="0022707C" w:rsidP="00C60400">
      <w:pPr>
        <w:pStyle w:val="ListParagraph"/>
        <w:numPr>
          <w:ilvl w:val="0"/>
          <w:numId w:val="38"/>
        </w:numPr>
        <w:rPr>
          <w:rFonts w:ascii="Arial" w:hAnsi="Arial" w:cs="Arial"/>
        </w:rPr>
      </w:pPr>
      <w:r w:rsidRPr="0022707C">
        <w:rPr>
          <w:rFonts w:ascii="Arial" w:hAnsi="Arial" w:cs="Arial"/>
        </w:rPr>
        <w:t>Arts, entertainment and recreation</w:t>
      </w:r>
    </w:p>
    <w:p w14:paraId="7E631C9A" w14:textId="2AC95F56" w:rsidR="0022707C" w:rsidRPr="0022707C" w:rsidRDefault="0022707C" w:rsidP="00C60400">
      <w:pPr>
        <w:pStyle w:val="ListParagraph"/>
        <w:numPr>
          <w:ilvl w:val="0"/>
          <w:numId w:val="38"/>
        </w:numPr>
        <w:rPr>
          <w:rFonts w:ascii="Arial" w:hAnsi="Arial" w:cs="Arial"/>
        </w:rPr>
      </w:pPr>
      <w:r w:rsidRPr="0022707C">
        <w:rPr>
          <w:rFonts w:ascii="Arial" w:hAnsi="Arial" w:cs="Arial"/>
        </w:rPr>
        <w:t>Other</w:t>
      </w:r>
    </w:p>
    <w:p w14:paraId="3B4D4B63" w14:textId="570FCC3D" w:rsidR="0022707C" w:rsidRPr="0022707C" w:rsidRDefault="0022707C" w:rsidP="00C60400">
      <w:pPr>
        <w:pStyle w:val="ListParagraph"/>
        <w:numPr>
          <w:ilvl w:val="0"/>
          <w:numId w:val="38"/>
        </w:numPr>
        <w:rPr>
          <w:rFonts w:ascii="Arial" w:hAnsi="Arial" w:cs="Arial"/>
        </w:rPr>
      </w:pPr>
      <w:r w:rsidRPr="0022707C">
        <w:rPr>
          <w:rFonts w:ascii="Arial" w:hAnsi="Arial" w:cs="Arial"/>
        </w:rPr>
        <w:t>Don’t know / prefer not to say</w:t>
      </w:r>
    </w:p>
    <w:p w14:paraId="2576E42F" w14:textId="0FB3EF6D" w:rsidR="0022707C" w:rsidRPr="0022707C" w:rsidRDefault="0022707C" w:rsidP="0022707C">
      <w:pPr>
        <w:rPr>
          <w:rFonts w:ascii="Arial" w:hAnsi="Arial" w:cs="Arial"/>
          <w:b/>
          <w:bCs/>
        </w:rPr>
      </w:pPr>
      <w:r w:rsidRPr="0022707C">
        <w:rPr>
          <w:rFonts w:ascii="Arial" w:hAnsi="Arial" w:cs="Arial"/>
          <w:b/>
          <w:bCs/>
        </w:rPr>
        <w:lastRenderedPageBreak/>
        <w:t>10.[If organisation based in the UK] In which part of the UK is your organisation</w:t>
      </w:r>
      <w:r>
        <w:rPr>
          <w:rFonts w:ascii="Arial" w:hAnsi="Arial" w:cs="Arial"/>
          <w:b/>
          <w:bCs/>
        </w:rPr>
        <w:t xml:space="preserve"> </w:t>
      </w:r>
      <w:r w:rsidRPr="0022707C">
        <w:rPr>
          <w:rFonts w:ascii="Arial" w:hAnsi="Arial" w:cs="Arial"/>
          <w:b/>
          <w:bCs/>
        </w:rPr>
        <w:t>mainly based?</w:t>
      </w:r>
    </w:p>
    <w:p w14:paraId="5D1C94A6" w14:textId="68A77CAE" w:rsidR="0022707C" w:rsidRPr="0022707C" w:rsidRDefault="0022707C" w:rsidP="00C60400">
      <w:pPr>
        <w:pStyle w:val="ListParagraph"/>
        <w:numPr>
          <w:ilvl w:val="0"/>
          <w:numId w:val="39"/>
        </w:numPr>
        <w:rPr>
          <w:rFonts w:ascii="Arial" w:hAnsi="Arial" w:cs="Arial"/>
        </w:rPr>
      </w:pPr>
      <w:r w:rsidRPr="0022707C">
        <w:rPr>
          <w:rFonts w:ascii="Arial" w:hAnsi="Arial" w:cs="Arial"/>
        </w:rPr>
        <w:t>East of England</w:t>
      </w:r>
    </w:p>
    <w:p w14:paraId="2C7F7946" w14:textId="54111CAD" w:rsidR="0022707C" w:rsidRPr="0022707C" w:rsidRDefault="0022707C" w:rsidP="00C60400">
      <w:pPr>
        <w:pStyle w:val="ListParagraph"/>
        <w:numPr>
          <w:ilvl w:val="0"/>
          <w:numId w:val="39"/>
        </w:numPr>
        <w:rPr>
          <w:rFonts w:ascii="Arial" w:hAnsi="Arial" w:cs="Arial"/>
        </w:rPr>
      </w:pPr>
      <w:r w:rsidRPr="0022707C">
        <w:rPr>
          <w:rFonts w:ascii="Arial" w:hAnsi="Arial" w:cs="Arial"/>
        </w:rPr>
        <w:t>East Midlands</w:t>
      </w:r>
    </w:p>
    <w:p w14:paraId="315C4B85" w14:textId="0C242A77" w:rsidR="0022707C" w:rsidRPr="0022707C" w:rsidRDefault="0022707C" w:rsidP="00C60400">
      <w:pPr>
        <w:pStyle w:val="ListParagraph"/>
        <w:numPr>
          <w:ilvl w:val="0"/>
          <w:numId w:val="39"/>
        </w:numPr>
        <w:rPr>
          <w:rFonts w:ascii="Arial" w:hAnsi="Arial" w:cs="Arial"/>
        </w:rPr>
      </w:pPr>
      <w:r w:rsidRPr="0022707C">
        <w:rPr>
          <w:rFonts w:ascii="Arial" w:hAnsi="Arial" w:cs="Arial"/>
        </w:rPr>
        <w:t>London or Greater London</w:t>
      </w:r>
    </w:p>
    <w:p w14:paraId="3CCA0608" w14:textId="05765BD7" w:rsidR="0022707C" w:rsidRPr="0022707C" w:rsidRDefault="0022707C" w:rsidP="00C60400">
      <w:pPr>
        <w:pStyle w:val="ListParagraph"/>
        <w:numPr>
          <w:ilvl w:val="0"/>
          <w:numId w:val="39"/>
        </w:numPr>
        <w:rPr>
          <w:rFonts w:ascii="Arial" w:hAnsi="Arial" w:cs="Arial"/>
        </w:rPr>
      </w:pPr>
      <w:r w:rsidRPr="0022707C">
        <w:rPr>
          <w:rFonts w:ascii="Arial" w:hAnsi="Arial" w:cs="Arial"/>
        </w:rPr>
        <w:t>North East</w:t>
      </w:r>
    </w:p>
    <w:p w14:paraId="2D563D25" w14:textId="63341D5A" w:rsidR="0022707C" w:rsidRPr="0022707C" w:rsidRDefault="0022707C" w:rsidP="00C60400">
      <w:pPr>
        <w:pStyle w:val="ListParagraph"/>
        <w:numPr>
          <w:ilvl w:val="0"/>
          <w:numId w:val="39"/>
        </w:numPr>
        <w:rPr>
          <w:rFonts w:ascii="Arial" w:hAnsi="Arial" w:cs="Arial"/>
        </w:rPr>
      </w:pPr>
      <w:r w:rsidRPr="0022707C">
        <w:rPr>
          <w:rFonts w:ascii="Arial" w:hAnsi="Arial" w:cs="Arial"/>
        </w:rPr>
        <w:t>North West</w:t>
      </w:r>
    </w:p>
    <w:p w14:paraId="60747EEB" w14:textId="26E05F07" w:rsidR="0022707C" w:rsidRPr="0022707C" w:rsidRDefault="0022707C" w:rsidP="00C60400">
      <w:pPr>
        <w:pStyle w:val="ListParagraph"/>
        <w:numPr>
          <w:ilvl w:val="0"/>
          <w:numId w:val="39"/>
        </w:numPr>
        <w:rPr>
          <w:rFonts w:ascii="Arial" w:hAnsi="Arial" w:cs="Arial"/>
        </w:rPr>
      </w:pPr>
      <w:r w:rsidRPr="0022707C">
        <w:rPr>
          <w:rFonts w:ascii="Arial" w:hAnsi="Arial" w:cs="Arial"/>
        </w:rPr>
        <w:t>South East (excluding London)</w:t>
      </w:r>
    </w:p>
    <w:p w14:paraId="7035EC56" w14:textId="6F2EBD05" w:rsidR="0022707C" w:rsidRPr="0022707C" w:rsidRDefault="0022707C" w:rsidP="00C60400">
      <w:pPr>
        <w:pStyle w:val="ListParagraph"/>
        <w:numPr>
          <w:ilvl w:val="0"/>
          <w:numId w:val="39"/>
        </w:numPr>
        <w:rPr>
          <w:rFonts w:ascii="Arial" w:hAnsi="Arial" w:cs="Arial"/>
        </w:rPr>
      </w:pPr>
      <w:r w:rsidRPr="0022707C">
        <w:rPr>
          <w:rFonts w:ascii="Arial" w:hAnsi="Arial" w:cs="Arial"/>
        </w:rPr>
        <w:t>South West</w:t>
      </w:r>
    </w:p>
    <w:p w14:paraId="5FB89FD1" w14:textId="3434EB30" w:rsidR="0022707C" w:rsidRPr="0022707C" w:rsidRDefault="0022707C" w:rsidP="00C60400">
      <w:pPr>
        <w:pStyle w:val="ListParagraph"/>
        <w:numPr>
          <w:ilvl w:val="0"/>
          <w:numId w:val="39"/>
        </w:numPr>
        <w:rPr>
          <w:rFonts w:ascii="Arial" w:hAnsi="Arial" w:cs="Arial"/>
        </w:rPr>
      </w:pPr>
      <w:r w:rsidRPr="0022707C">
        <w:rPr>
          <w:rFonts w:ascii="Arial" w:hAnsi="Arial" w:cs="Arial"/>
        </w:rPr>
        <w:t>West Midlands</w:t>
      </w:r>
    </w:p>
    <w:p w14:paraId="48D80970" w14:textId="14D003FD" w:rsidR="0022707C" w:rsidRPr="0022707C" w:rsidRDefault="0022707C" w:rsidP="00C60400">
      <w:pPr>
        <w:pStyle w:val="ListParagraph"/>
        <w:numPr>
          <w:ilvl w:val="0"/>
          <w:numId w:val="39"/>
        </w:numPr>
        <w:rPr>
          <w:rFonts w:ascii="Arial" w:hAnsi="Arial" w:cs="Arial"/>
        </w:rPr>
      </w:pPr>
      <w:r w:rsidRPr="0022707C">
        <w:rPr>
          <w:rFonts w:ascii="Arial" w:hAnsi="Arial" w:cs="Arial"/>
        </w:rPr>
        <w:t>Yorkshire and the Humber</w:t>
      </w:r>
    </w:p>
    <w:p w14:paraId="22EEF8D6" w14:textId="7E5F1121" w:rsidR="0022707C" w:rsidRPr="0022707C" w:rsidRDefault="0022707C" w:rsidP="00C60400">
      <w:pPr>
        <w:pStyle w:val="ListParagraph"/>
        <w:numPr>
          <w:ilvl w:val="0"/>
          <w:numId w:val="39"/>
        </w:numPr>
        <w:rPr>
          <w:rFonts w:ascii="Arial" w:hAnsi="Arial" w:cs="Arial"/>
        </w:rPr>
      </w:pPr>
      <w:r w:rsidRPr="0022707C">
        <w:rPr>
          <w:rFonts w:ascii="Arial" w:hAnsi="Arial" w:cs="Arial"/>
        </w:rPr>
        <w:t>Scotland</w:t>
      </w:r>
    </w:p>
    <w:p w14:paraId="44CCF9D7" w14:textId="21D9E0E5" w:rsidR="0022707C" w:rsidRPr="0022707C" w:rsidRDefault="0022707C" w:rsidP="00C60400">
      <w:pPr>
        <w:pStyle w:val="ListParagraph"/>
        <w:numPr>
          <w:ilvl w:val="0"/>
          <w:numId w:val="39"/>
        </w:numPr>
        <w:rPr>
          <w:rFonts w:ascii="Arial" w:hAnsi="Arial" w:cs="Arial"/>
        </w:rPr>
      </w:pPr>
      <w:r w:rsidRPr="0022707C">
        <w:rPr>
          <w:rFonts w:ascii="Arial" w:hAnsi="Arial" w:cs="Arial"/>
        </w:rPr>
        <w:t>Wales</w:t>
      </w:r>
    </w:p>
    <w:p w14:paraId="06998D9E" w14:textId="4F0D0337" w:rsidR="0022707C" w:rsidRPr="0022707C" w:rsidRDefault="0022707C" w:rsidP="00C60400">
      <w:pPr>
        <w:pStyle w:val="ListParagraph"/>
        <w:numPr>
          <w:ilvl w:val="0"/>
          <w:numId w:val="39"/>
        </w:numPr>
        <w:rPr>
          <w:rFonts w:ascii="Arial" w:hAnsi="Arial" w:cs="Arial"/>
        </w:rPr>
      </w:pPr>
      <w:r w:rsidRPr="0022707C">
        <w:rPr>
          <w:rFonts w:ascii="Arial" w:hAnsi="Arial" w:cs="Arial"/>
        </w:rPr>
        <w:t>Northern Ireland</w:t>
      </w:r>
    </w:p>
    <w:p w14:paraId="407BE6C9" w14:textId="77777777" w:rsidR="0022707C" w:rsidRDefault="0022707C" w:rsidP="00C60400">
      <w:pPr>
        <w:pStyle w:val="ListParagraph"/>
        <w:numPr>
          <w:ilvl w:val="0"/>
          <w:numId w:val="39"/>
        </w:numPr>
        <w:rPr>
          <w:rFonts w:ascii="Arial" w:hAnsi="Arial" w:cs="Arial"/>
        </w:rPr>
      </w:pPr>
      <w:r w:rsidRPr="0022707C">
        <w:rPr>
          <w:rFonts w:ascii="Arial" w:hAnsi="Arial" w:cs="Arial"/>
        </w:rPr>
        <w:t>Other</w:t>
      </w:r>
    </w:p>
    <w:p w14:paraId="1C08FB27" w14:textId="0F04A6B3" w:rsidR="0022707C" w:rsidRPr="0022707C" w:rsidRDefault="0022707C" w:rsidP="00C60400">
      <w:pPr>
        <w:pStyle w:val="ListParagraph"/>
        <w:numPr>
          <w:ilvl w:val="0"/>
          <w:numId w:val="39"/>
        </w:numPr>
        <w:rPr>
          <w:rFonts w:ascii="Arial" w:hAnsi="Arial" w:cs="Arial"/>
        </w:rPr>
      </w:pPr>
      <w:r w:rsidRPr="0022707C">
        <w:rPr>
          <w:rFonts w:ascii="Arial" w:hAnsi="Arial" w:cs="Arial"/>
        </w:rPr>
        <w:t>Don’t know / prefer not to say</w:t>
      </w:r>
    </w:p>
    <w:p w14:paraId="1E21B81C" w14:textId="0F4D907C" w:rsidR="0022707C" w:rsidRPr="0022707C" w:rsidRDefault="0022707C" w:rsidP="0022707C">
      <w:pPr>
        <w:rPr>
          <w:rFonts w:ascii="Arial" w:hAnsi="Arial" w:cs="Arial"/>
          <w:b/>
          <w:bCs/>
        </w:rPr>
      </w:pPr>
      <w:r w:rsidRPr="0022707C">
        <w:rPr>
          <w:rFonts w:ascii="Arial" w:hAnsi="Arial" w:cs="Arial"/>
          <w:b/>
          <w:bCs/>
        </w:rPr>
        <w:t>11.[If individual] What if your current immigration or citizenship status in the</w:t>
      </w:r>
      <w:r>
        <w:rPr>
          <w:rFonts w:ascii="Arial" w:hAnsi="Arial" w:cs="Arial"/>
          <w:b/>
          <w:bCs/>
        </w:rPr>
        <w:t xml:space="preserve"> </w:t>
      </w:r>
      <w:r w:rsidRPr="0022707C">
        <w:rPr>
          <w:rFonts w:ascii="Arial" w:hAnsi="Arial" w:cs="Arial"/>
          <w:b/>
          <w:bCs/>
        </w:rPr>
        <w:t>UK?</w:t>
      </w:r>
    </w:p>
    <w:p w14:paraId="0EA0DDB8" w14:textId="1595F206" w:rsidR="0022707C" w:rsidRPr="0022707C" w:rsidRDefault="0022707C" w:rsidP="00C60400">
      <w:pPr>
        <w:pStyle w:val="ListParagraph"/>
        <w:numPr>
          <w:ilvl w:val="0"/>
          <w:numId w:val="40"/>
        </w:numPr>
        <w:rPr>
          <w:rFonts w:ascii="Arial" w:hAnsi="Arial" w:cs="Arial"/>
        </w:rPr>
      </w:pPr>
      <w:r w:rsidRPr="0022707C">
        <w:rPr>
          <w:rFonts w:ascii="Arial" w:hAnsi="Arial" w:cs="Arial"/>
        </w:rPr>
        <w:t>I am a British citizen</w:t>
      </w:r>
    </w:p>
    <w:p w14:paraId="4C66A3A0" w14:textId="12122822" w:rsidR="0022707C" w:rsidRPr="0022707C" w:rsidRDefault="0022707C" w:rsidP="00C60400">
      <w:pPr>
        <w:pStyle w:val="ListParagraph"/>
        <w:numPr>
          <w:ilvl w:val="0"/>
          <w:numId w:val="40"/>
        </w:numPr>
        <w:rPr>
          <w:rFonts w:ascii="Arial" w:hAnsi="Arial" w:cs="Arial"/>
        </w:rPr>
      </w:pPr>
      <w:r w:rsidRPr="0022707C">
        <w:rPr>
          <w:rFonts w:ascii="Arial" w:hAnsi="Arial" w:cs="Arial"/>
        </w:rPr>
        <w:t>I have settled status (</w:t>
      </w:r>
      <w:proofErr w:type="gramStart"/>
      <w:r w:rsidRPr="0022707C">
        <w:rPr>
          <w:rFonts w:ascii="Arial" w:hAnsi="Arial" w:cs="Arial"/>
        </w:rPr>
        <w:t>e.g.</w:t>
      </w:r>
      <w:proofErr w:type="gramEnd"/>
      <w:r w:rsidRPr="0022707C">
        <w:rPr>
          <w:rFonts w:ascii="Arial" w:hAnsi="Arial" w:cs="Arial"/>
        </w:rPr>
        <w:t xml:space="preserve"> Indefinite Leave to Remain or EU settled status)</w:t>
      </w:r>
    </w:p>
    <w:p w14:paraId="18A00B6B" w14:textId="1412A8A8" w:rsidR="0022707C" w:rsidRPr="0022707C" w:rsidRDefault="0022707C" w:rsidP="00C60400">
      <w:pPr>
        <w:pStyle w:val="ListParagraph"/>
        <w:numPr>
          <w:ilvl w:val="0"/>
          <w:numId w:val="40"/>
        </w:numPr>
        <w:rPr>
          <w:rFonts w:ascii="Arial" w:hAnsi="Arial" w:cs="Arial"/>
        </w:rPr>
      </w:pPr>
      <w:r w:rsidRPr="0022707C">
        <w:rPr>
          <w:rFonts w:ascii="Arial" w:hAnsi="Arial" w:cs="Arial"/>
        </w:rPr>
        <w:t>I currently hold a UK visa (</w:t>
      </w:r>
      <w:proofErr w:type="gramStart"/>
      <w:r w:rsidRPr="0022707C">
        <w:rPr>
          <w:rFonts w:ascii="Arial" w:hAnsi="Arial" w:cs="Arial"/>
        </w:rPr>
        <w:t>e.g.</w:t>
      </w:r>
      <w:proofErr w:type="gramEnd"/>
      <w:r w:rsidRPr="0022707C">
        <w:rPr>
          <w:rFonts w:ascii="Arial" w:hAnsi="Arial" w:cs="Arial"/>
        </w:rPr>
        <w:t xml:space="preserve"> work, study, family, or other route)</w:t>
      </w:r>
    </w:p>
    <w:p w14:paraId="4EE2B6A0" w14:textId="35DA74F2" w:rsidR="0022707C" w:rsidRPr="0022707C" w:rsidRDefault="0022707C" w:rsidP="00C60400">
      <w:pPr>
        <w:pStyle w:val="ListParagraph"/>
        <w:numPr>
          <w:ilvl w:val="0"/>
          <w:numId w:val="40"/>
        </w:numPr>
        <w:rPr>
          <w:rFonts w:ascii="Arial" w:hAnsi="Arial" w:cs="Arial"/>
        </w:rPr>
      </w:pPr>
      <w:r w:rsidRPr="0022707C">
        <w:rPr>
          <w:rFonts w:ascii="Arial" w:hAnsi="Arial" w:cs="Arial"/>
        </w:rPr>
        <w:t>I am currently applying for UK immigration status or awaiting a decision</w:t>
      </w:r>
    </w:p>
    <w:p w14:paraId="6A84FF26" w14:textId="21A7D0BE" w:rsidR="0022707C" w:rsidRPr="0022707C" w:rsidRDefault="0022707C" w:rsidP="00C60400">
      <w:pPr>
        <w:pStyle w:val="ListParagraph"/>
        <w:numPr>
          <w:ilvl w:val="0"/>
          <w:numId w:val="40"/>
        </w:numPr>
        <w:rPr>
          <w:rFonts w:ascii="Arial" w:hAnsi="Arial" w:cs="Arial"/>
        </w:rPr>
      </w:pPr>
      <w:r w:rsidRPr="0022707C">
        <w:rPr>
          <w:rFonts w:ascii="Arial" w:hAnsi="Arial" w:cs="Arial"/>
        </w:rPr>
        <w:t>I have refugee status or humanitarian protection in the UK</w:t>
      </w:r>
    </w:p>
    <w:p w14:paraId="0B3D4BA5" w14:textId="06EA1A58" w:rsidR="0022707C" w:rsidRPr="0022707C" w:rsidRDefault="0022707C" w:rsidP="00C60400">
      <w:pPr>
        <w:pStyle w:val="ListParagraph"/>
        <w:numPr>
          <w:ilvl w:val="0"/>
          <w:numId w:val="40"/>
        </w:numPr>
        <w:rPr>
          <w:rFonts w:ascii="Arial" w:hAnsi="Arial" w:cs="Arial"/>
        </w:rPr>
      </w:pPr>
      <w:r w:rsidRPr="0022707C">
        <w:rPr>
          <w:rFonts w:ascii="Arial" w:hAnsi="Arial" w:cs="Arial"/>
        </w:rPr>
        <w:t>I am an asylum seeker in the UK</w:t>
      </w:r>
    </w:p>
    <w:p w14:paraId="498BAF90" w14:textId="51331BC5" w:rsidR="0022707C" w:rsidRPr="0022707C" w:rsidRDefault="0022707C" w:rsidP="00C60400">
      <w:pPr>
        <w:pStyle w:val="ListParagraph"/>
        <w:numPr>
          <w:ilvl w:val="0"/>
          <w:numId w:val="40"/>
        </w:numPr>
        <w:rPr>
          <w:rFonts w:ascii="Arial" w:hAnsi="Arial" w:cs="Arial"/>
        </w:rPr>
      </w:pPr>
      <w:r w:rsidRPr="0022707C">
        <w:rPr>
          <w:rFonts w:ascii="Arial" w:hAnsi="Arial" w:cs="Arial"/>
        </w:rPr>
        <w:t>None of the above</w:t>
      </w:r>
    </w:p>
    <w:p w14:paraId="0EDB111D" w14:textId="77777777" w:rsidR="0022707C" w:rsidRPr="0022707C" w:rsidRDefault="0022707C" w:rsidP="0022707C">
      <w:pPr>
        <w:rPr>
          <w:rFonts w:ascii="Arial" w:hAnsi="Arial" w:cs="Arial"/>
          <w:b/>
          <w:bCs/>
        </w:rPr>
      </w:pPr>
      <w:r w:rsidRPr="0022707C">
        <w:rPr>
          <w:rFonts w:ascii="Arial" w:hAnsi="Arial" w:cs="Arial"/>
          <w:b/>
          <w:bCs/>
        </w:rPr>
        <w:t>12.[If individual] What is your age?</w:t>
      </w:r>
    </w:p>
    <w:p w14:paraId="3C3B03CA" w14:textId="77777777" w:rsidR="0022707C" w:rsidRPr="0022707C" w:rsidRDefault="0022707C" w:rsidP="00C60400">
      <w:pPr>
        <w:pStyle w:val="ListParagraph"/>
        <w:numPr>
          <w:ilvl w:val="0"/>
          <w:numId w:val="41"/>
        </w:numPr>
        <w:rPr>
          <w:rFonts w:ascii="Arial" w:hAnsi="Arial" w:cs="Arial"/>
        </w:rPr>
      </w:pPr>
      <w:r w:rsidRPr="0022707C">
        <w:rPr>
          <w:rFonts w:ascii="Arial" w:hAnsi="Arial" w:cs="Arial"/>
        </w:rPr>
        <w:t>Under 18</w:t>
      </w:r>
    </w:p>
    <w:p w14:paraId="3EFE748D" w14:textId="49EDA0B4" w:rsidR="0022707C" w:rsidRPr="0022707C" w:rsidRDefault="0022707C" w:rsidP="00C60400">
      <w:pPr>
        <w:pStyle w:val="ListParagraph"/>
        <w:numPr>
          <w:ilvl w:val="0"/>
          <w:numId w:val="41"/>
        </w:numPr>
        <w:rPr>
          <w:rFonts w:ascii="Arial" w:hAnsi="Arial" w:cs="Arial"/>
        </w:rPr>
      </w:pPr>
      <w:r w:rsidRPr="0022707C">
        <w:rPr>
          <w:rFonts w:ascii="Arial" w:hAnsi="Arial" w:cs="Arial"/>
        </w:rPr>
        <w:t>18-24</w:t>
      </w:r>
    </w:p>
    <w:p w14:paraId="42CA2222" w14:textId="2C18AE90" w:rsidR="0022707C" w:rsidRPr="0022707C" w:rsidRDefault="0022707C" w:rsidP="00C60400">
      <w:pPr>
        <w:pStyle w:val="ListParagraph"/>
        <w:numPr>
          <w:ilvl w:val="0"/>
          <w:numId w:val="41"/>
        </w:numPr>
        <w:rPr>
          <w:rFonts w:ascii="Arial" w:hAnsi="Arial" w:cs="Arial"/>
        </w:rPr>
      </w:pPr>
      <w:r w:rsidRPr="0022707C">
        <w:rPr>
          <w:rFonts w:ascii="Arial" w:hAnsi="Arial" w:cs="Arial"/>
        </w:rPr>
        <w:t>25-34</w:t>
      </w:r>
    </w:p>
    <w:p w14:paraId="5F8C552E" w14:textId="787E7F08" w:rsidR="0022707C" w:rsidRPr="0022707C" w:rsidRDefault="0022707C" w:rsidP="00C60400">
      <w:pPr>
        <w:pStyle w:val="ListParagraph"/>
        <w:numPr>
          <w:ilvl w:val="0"/>
          <w:numId w:val="41"/>
        </w:numPr>
        <w:rPr>
          <w:rFonts w:ascii="Arial" w:hAnsi="Arial" w:cs="Arial"/>
        </w:rPr>
      </w:pPr>
      <w:r w:rsidRPr="0022707C">
        <w:rPr>
          <w:rFonts w:ascii="Arial" w:hAnsi="Arial" w:cs="Arial"/>
        </w:rPr>
        <w:t>35-44</w:t>
      </w:r>
    </w:p>
    <w:p w14:paraId="25ACB5F5" w14:textId="4A0B8B7D" w:rsidR="0022707C" w:rsidRPr="0022707C" w:rsidRDefault="0022707C" w:rsidP="00C60400">
      <w:pPr>
        <w:pStyle w:val="ListParagraph"/>
        <w:numPr>
          <w:ilvl w:val="0"/>
          <w:numId w:val="41"/>
        </w:numPr>
        <w:rPr>
          <w:rFonts w:ascii="Arial" w:hAnsi="Arial" w:cs="Arial"/>
        </w:rPr>
      </w:pPr>
      <w:r w:rsidRPr="0022707C">
        <w:rPr>
          <w:rFonts w:ascii="Arial" w:hAnsi="Arial" w:cs="Arial"/>
        </w:rPr>
        <w:t>45-54</w:t>
      </w:r>
    </w:p>
    <w:p w14:paraId="6DCD2F39" w14:textId="040C0509" w:rsidR="0022707C" w:rsidRPr="0022707C" w:rsidRDefault="0022707C" w:rsidP="00C60400">
      <w:pPr>
        <w:pStyle w:val="ListParagraph"/>
        <w:numPr>
          <w:ilvl w:val="0"/>
          <w:numId w:val="41"/>
        </w:numPr>
        <w:rPr>
          <w:rFonts w:ascii="Arial" w:hAnsi="Arial" w:cs="Arial"/>
        </w:rPr>
      </w:pPr>
      <w:r w:rsidRPr="0022707C">
        <w:rPr>
          <w:rFonts w:ascii="Arial" w:hAnsi="Arial" w:cs="Arial"/>
        </w:rPr>
        <w:t>55-64</w:t>
      </w:r>
    </w:p>
    <w:p w14:paraId="739998E3" w14:textId="4FADBD38" w:rsidR="0022707C" w:rsidRPr="0022707C" w:rsidRDefault="0022707C" w:rsidP="00C60400">
      <w:pPr>
        <w:pStyle w:val="ListParagraph"/>
        <w:numPr>
          <w:ilvl w:val="0"/>
          <w:numId w:val="41"/>
        </w:numPr>
        <w:rPr>
          <w:rFonts w:ascii="Arial" w:hAnsi="Arial" w:cs="Arial"/>
        </w:rPr>
      </w:pPr>
      <w:r w:rsidRPr="0022707C">
        <w:rPr>
          <w:rFonts w:ascii="Arial" w:hAnsi="Arial" w:cs="Arial"/>
        </w:rPr>
        <w:t>65-74</w:t>
      </w:r>
    </w:p>
    <w:p w14:paraId="668B2DFB" w14:textId="7022A58B" w:rsidR="0022707C" w:rsidRPr="0022707C" w:rsidRDefault="0022707C" w:rsidP="00C60400">
      <w:pPr>
        <w:pStyle w:val="ListParagraph"/>
        <w:numPr>
          <w:ilvl w:val="0"/>
          <w:numId w:val="41"/>
        </w:numPr>
        <w:rPr>
          <w:rFonts w:ascii="Arial" w:hAnsi="Arial" w:cs="Arial"/>
        </w:rPr>
      </w:pPr>
      <w:r w:rsidRPr="0022707C">
        <w:rPr>
          <w:rFonts w:ascii="Arial" w:hAnsi="Arial" w:cs="Arial"/>
        </w:rPr>
        <w:t>75+</w:t>
      </w:r>
    </w:p>
    <w:p w14:paraId="046FD738" w14:textId="36DCCB1E" w:rsidR="0022707C" w:rsidRPr="0022707C" w:rsidRDefault="0022707C" w:rsidP="00C60400">
      <w:pPr>
        <w:pStyle w:val="ListParagraph"/>
        <w:numPr>
          <w:ilvl w:val="0"/>
          <w:numId w:val="41"/>
        </w:numPr>
        <w:rPr>
          <w:rFonts w:ascii="Arial" w:hAnsi="Arial" w:cs="Arial"/>
        </w:rPr>
      </w:pPr>
      <w:r w:rsidRPr="0022707C">
        <w:rPr>
          <w:rFonts w:ascii="Arial" w:hAnsi="Arial" w:cs="Arial"/>
        </w:rPr>
        <w:t>Prefer not to say</w:t>
      </w:r>
    </w:p>
    <w:p w14:paraId="51A03B6F" w14:textId="77777777" w:rsidR="0022707C" w:rsidRPr="0022707C" w:rsidRDefault="0022707C" w:rsidP="0022707C">
      <w:pPr>
        <w:rPr>
          <w:rFonts w:ascii="Arial" w:hAnsi="Arial" w:cs="Arial"/>
          <w:b/>
          <w:bCs/>
        </w:rPr>
      </w:pPr>
      <w:r w:rsidRPr="0022707C">
        <w:rPr>
          <w:rFonts w:ascii="Arial" w:hAnsi="Arial" w:cs="Arial"/>
          <w:b/>
          <w:bCs/>
        </w:rPr>
        <w:t>13.[If individual] What is your sex?</w:t>
      </w:r>
    </w:p>
    <w:p w14:paraId="3DDDC12B" w14:textId="77777777" w:rsidR="0022707C" w:rsidRPr="0022707C" w:rsidRDefault="0022707C" w:rsidP="00C60400">
      <w:pPr>
        <w:pStyle w:val="ListParagraph"/>
        <w:numPr>
          <w:ilvl w:val="0"/>
          <w:numId w:val="42"/>
        </w:numPr>
        <w:rPr>
          <w:rFonts w:ascii="Arial" w:hAnsi="Arial" w:cs="Arial"/>
        </w:rPr>
      </w:pPr>
      <w:r w:rsidRPr="0022707C">
        <w:rPr>
          <w:rFonts w:ascii="Arial" w:hAnsi="Arial" w:cs="Arial"/>
        </w:rPr>
        <w:t>Male</w:t>
      </w:r>
    </w:p>
    <w:p w14:paraId="40710F2F" w14:textId="04048E8F" w:rsidR="0022707C" w:rsidRPr="0022707C" w:rsidRDefault="0022707C" w:rsidP="00C60400">
      <w:pPr>
        <w:pStyle w:val="ListParagraph"/>
        <w:numPr>
          <w:ilvl w:val="0"/>
          <w:numId w:val="42"/>
        </w:numPr>
        <w:rPr>
          <w:rFonts w:ascii="Arial" w:hAnsi="Arial" w:cs="Arial"/>
        </w:rPr>
      </w:pPr>
      <w:r w:rsidRPr="0022707C">
        <w:rPr>
          <w:rFonts w:ascii="Arial" w:hAnsi="Arial" w:cs="Arial"/>
        </w:rPr>
        <w:t>Female</w:t>
      </w:r>
    </w:p>
    <w:p w14:paraId="4C605105" w14:textId="1469D03F" w:rsidR="0022707C" w:rsidRPr="0022707C" w:rsidRDefault="0022707C" w:rsidP="00C60400">
      <w:pPr>
        <w:pStyle w:val="ListParagraph"/>
        <w:numPr>
          <w:ilvl w:val="0"/>
          <w:numId w:val="42"/>
        </w:numPr>
        <w:rPr>
          <w:rFonts w:ascii="Arial" w:hAnsi="Arial" w:cs="Arial"/>
        </w:rPr>
      </w:pPr>
      <w:r w:rsidRPr="0022707C">
        <w:rPr>
          <w:rFonts w:ascii="Arial" w:hAnsi="Arial" w:cs="Arial"/>
        </w:rPr>
        <w:lastRenderedPageBreak/>
        <w:t>Other</w:t>
      </w:r>
    </w:p>
    <w:p w14:paraId="26110994" w14:textId="10F42788" w:rsidR="0022707C" w:rsidRPr="0022707C" w:rsidRDefault="0022707C" w:rsidP="00C60400">
      <w:pPr>
        <w:pStyle w:val="ListParagraph"/>
        <w:numPr>
          <w:ilvl w:val="0"/>
          <w:numId w:val="42"/>
        </w:numPr>
        <w:rPr>
          <w:rFonts w:ascii="Arial" w:hAnsi="Arial" w:cs="Arial"/>
        </w:rPr>
      </w:pPr>
      <w:r w:rsidRPr="0022707C">
        <w:rPr>
          <w:rFonts w:ascii="Arial" w:hAnsi="Arial" w:cs="Arial"/>
        </w:rPr>
        <w:t>Prefer not to say</w:t>
      </w:r>
    </w:p>
    <w:p w14:paraId="572EF084" w14:textId="79AC5088" w:rsidR="0022707C" w:rsidRPr="0022707C" w:rsidRDefault="0022707C" w:rsidP="0022707C">
      <w:pPr>
        <w:rPr>
          <w:rFonts w:ascii="Arial" w:hAnsi="Arial" w:cs="Arial"/>
          <w:b/>
          <w:bCs/>
        </w:rPr>
      </w:pPr>
      <w:r w:rsidRPr="0022707C">
        <w:rPr>
          <w:rFonts w:ascii="Arial" w:hAnsi="Arial" w:cs="Arial"/>
          <w:b/>
          <w:bCs/>
        </w:rPr>
        <w:t>14.[If individual] Is the gender you identify with the same as your sex registered</w:t>
      </w:r>
      <w:r>
        <w:rPr>
          <w:rFonts w:ascii="Arial" w:hAnsi="Arial" w:cs="Arial"/>
          <w:b/>
          <w:bCs/>
        </w:rPr>
        <w:t xml:space="preserve"> </w:t>
      </w:r>
      <w:r w:rsidRPr="0022707C">
        <w:rPr>
          <w:rFonts w:ascii="Arial" w:hAnsi="Arial" w:cs="Arial"/>
          <w:b/>
          <w:bCs/>
        </w:rPr>
        <w:t>at birth?</w:t>
      </w:r>
    </w:p>
    <w:p w14:paraId="29E32AD2" w14:textId="3F0B533A" w:rsidR="0022707C" w:rsidRPr="0022707C" w:rsidRDefault="0022707C" w:rsidP="00C60400">
      <w:pPr>
        <w:pStyle w:val="ListParagraph"/>
        <w:numPr>
          <w:ilvl w:val="0"/>
          <w:numId w:val="43"/>
        </w:numPr>
        <w:rPr>
          <w:rFonts w:ascii="Arial" w:hAnsi="Arial" w:cs="Arial"/>
        </w:rPr>
      </w:pPr>
      <w:r w:rsidRPr="0022707C">
        <w:rPr>
          <w:rFonts w:ascii="Arial" w:hAnsi="Arial" w:cs="Arial"/>
        </w:rPr>
        <w:t>Yes</w:t>
      </w:r>
    </w:p>
    <w:p w14:paraId="0AEE8D03" w14:textId="5700EDBD" w:rsidR="0022707C" w:rsidRPr="0022707C" w:rsidRDefault="0022707C" w:rsidP="00C60400">
      <w:pPr>
        <w:pStyle w:val="ListParagraph"/>
        <w:numPr>
          <w:ilvl w:val="0"/>
          <w:numId w:val="43"/>
        </w:numPr>
        <w:rPr>
          <w:rFonts w:ascii="Arial" w:hAnsi="Arial" w:cs="Arial"/>
        </w:rPr>
      </w:pPr>
      <w:r w:rsidRPr="0022707C">
        <w:rPr>
          <w:rFonts w:ascii="Arial" w:hAnsi="Arial" w:cs="Arial"/>
        </w:rPr>
        <w:t>No</w:t>
      </w:r>
    </w:p>
    <w:p w14:paraId="7CA473F1" w14:textId="66787ADF" w:rsidR="0022707C" w:rsidRPr="0022707C" w:rsidRDefault="0022707C" w:rsidP="00C60400">
      <w:pPr>
        <w:pStyle w:val="ListParagraph"/>
        <w:numPr>
          <w:ilvl w:val="0"/>
          <w:numId w:val="43"/>
        </w:numPr>
        <w:rPr>
          <w:rFonts w:ascii="Arial" w:hAnsi="Arial" w:cs="Arial"/>
        </w:rPr>
      </w:pPr>
      <w:r w:rsidRPr="0022707C">
        <w:rPr>
          <w:rFonts w:ascii="Arial" w:hAnsi="Arial" w:cs="Arial"/>
        </w:rPr>
        <w:t>Prefer not to say</w:t>
      </w:r>
    </w:p>
    <w:p w14:paraId="4E5674C0" w14:textId="77777777" w:rsidR="0022707C" w:rsidRPr="0022707C" w:rsidRDefault="0022707C" w:rsidP="0022707C">
      <w:pPr>
        <w:rPr>
          <w:rFonts w:ascii="Arial" w:hAnsi="Arial" w:cs="Arial"/>
          <w:b/>
          <w:bCs/>
        </w:rPr>
      </w:pPr>
      <w:r w:rsidRPr="0022707C">
        <w:rPr>
          <w:rFonts w:ascii="Arial" w:hAnsi="Arial" w:cs="Arial"/>
          <w:b/>
          <w:bCs/>
        </w:rPr>
        <w:t>15.[If individual] How would you describe your ethnicity?</w:t>
      </w:r>
    </w:p>
    <w:p w14:paraId="42B21B3A" w14:textId="77777777" w:rsidR="0022707C" w:rsidRPr="0022707C" w:rsidRDefault="0022707C" w:rsidP="00C60400">
      <w:pPr>
        <w:pStyle w:val="ListParagraph"/>
        <w:numPr>
          <w:ilvl w:val="0"/>
          <w:numId w:val="44"/>
        </w:numPr>
        <w:rPr>
          <w:rFonts w:ascii="Arial" w:hAnsi="Arial" w:cs="Arial"/>
        </w:rPr>
      </w:pPr>
      <w:r w:rsidRPr="0022707C">
        <w:rPr>
          <w:rFonts w:ascii="Arial" w:hAnsi="Arial" w:cs="Arial"/>
        </w:rPr>
        <w:t>White – English, Welsh, Scottish, Northern Irish or British</w:t>
      </w:r>
    </w:p>
    <w:p w14:paraId="09332017" w14:textId="0C6CBD98" w:rsidR="0022707C" w:rsidRPr="0022707C" w:rsidRDefault="0022707C" w:rsidP="00C60400">
      <w:pPr>
        <w:pStyle w:val="ListParagraph"/>
        <w:numPr>
          <w:ilvl w:val="0"/>
          <w:numId w:val="44"/>
        </w:numPr>
        <w:rPr>
          <w:rFonts w:ascii="Arial" w:hAnsi="Arial" w:cs="Arial"/>
        </w:rPr>
      </w:pPr>
      <w:r w:rsidRPr="0022707C">
        <w:rPr>
          <w:rFonts w:ascii="Arial" w:hAnsi="Arial" w:cs="Arial"/>
        </w:rPr>
        <w:t>White – Irish</w:t>
      </w:r>
    </w:p>
    <w:p w14:paraId="0962CB74" w14:textId="26C63FFD" w:rsidR="0022707C" w:rsidRPr="0022707C" w:rsidRDefault="0022707C" w:rsidP="00C60400">
      <w:pPr>
        <w:pStyle w:val="ListParagraph"/>
        <w:numPr>
          <w:ilvl w:val="0"/>
          <w:numId w:val="44"/>
        </w:numPr>
        <w:rPr>
          <w:rFonts w:ascii="Arial" w:hAnsi="Arial" w:cs="Arial"/>
        </w:rPr>
      </w:pPr>
      <w:r w:rsidRPr="0022707C">
        <w:rPr>
          <w:rFonts w:ascii="Arial" w:hAnsi="Arial" w:cs="Arial"/>
        </w:rPr>
        <w:t>White – Gypsy or Irish Traveller</w:t>
      </w:r>
    </w:p>
    <w:p w14:paraId="2E23E45A" w14:textId="52610052" w:rsidR="0022707C" w:rsidRPr="0022707C" w:rsidRDefault="0022707C" w:rsidP="00C60400">
      <w:pPr>
        <w:pStyle w:val="ListParagraph"/>
        <w:numPr>
          <w:ilvl w:val="0"/>
          <w:numId w:val="44"/>
        </w:numPr>
        <w:rPr>
          <w:rFonts w:ascii="Arial" w:hAnsi="Arial" w:cs="Arial"/>
        </w:rPr>
      </w:pPr>
      <w:r w:rsidRPr="0022707C">
        <w:rPr>
          <w:rFonts w:ascii="Arial" w:hAnsi="Arial" w:cs="Arial"/>
        </w:rPr>
        <w:t>White – Roma</w:t>
      </w:r>
    </w:p>
    <w:p w14:paraId="31FC27EA" w14:textId="7B8A532C" w:rsidR="0022707C" w:rsidRPr="0022707C" w:rsidRDefault="0022707C" w:rsidP="00C60400">
      <w:pPr>
        <w:pStyle w:val="ListParagraph"/>
        <w:numPr>
          <w:ilvl w:val="0"/>
          <w:numId w:val="44"/>
        </w:numPr>
        <w:rPr>
          <w:rFonts w:ascii="Arial" w:hAnsi="Arial" w:cs="Arial"/>
        </w:rPr>
      </w:pPr>
      <w:r w:rsidRPr="0022707C">
        <w:rPr>
          <w:rFonts w:ascii="Arial" w:hAnsi="Arial" w:cs="Arial"/>
        </w:rPr>
        <w:t>White – Any other White background</w:t>
      </w:r>
    </w:p>
    <w:p w14:paraId="3193FFF8" w14:textId="6411F84A" w:rsidR="0022707C" w:rsidRPr="0022707C" w:rsidRDefault="0022707C" w:rsidP="00C60400">
      <w:pPr>
        <w:pStyle w:val="ListParagraph"/>
        <w:numPr>
          <w:ilvl w:val="0"/>
          <w:numId w:val="44"/>
        </w:numPr>
        <w:rPr>
          <w:rFonts w:ascii="Arial" w:hAnsi="Arial" w:cs="Arial"/>
        </w:rPr>
      </w:pPr>
      <w:r w:rsidRPr="0022707C">
        <w:rPr>
          <w:rFonts w:ascii="Arial" w:hAnsi="Arial" w:cs="Arial"/>
        </w:rPr>
        <w:t>Mixed or Multiple ethnic groups – White and Black Caribbean</w:t>
      </w:r>
    </w:p>
    <w:p w14:paraId="15CF9D45" w14:textId="5FE2050A" w:rsidR="0022707C" w:rsidRPr="0022707C" w:rsidRDefault="0022707C" w:rsidP="00C60400">
      <w:pPr>
        <w:pStyle w:val="ListParagraph"/>
        <w:numPr>
          <w:ilvl w:val="0"/>
          <w:numId w:val="44"/>
        </w:numPr>
        <w:rPr>
          <w:rFonts w:ascii="Arial" w:hAnsi="Arial" w:cs="Arial"/>
        </w:rPr>
      </w:pPr>
      <w:r w:rsidRPr="0022707C">
        <w:rPr>
          <w:rFonts w:ascii="Arial" w:hAnsi="Arial" w:cs="Arial"/>
        </w:rPr>
        <w:t>Mixed or Multiple ethnic groups – White and Black African</w:t>
      </w:r>
    </w:p>
    <w:p w14:paraId="58D1212E" w14:textId="748974E8" w:rsidR="0022707C" w:rsidRPr="0022707C" w:rsidRDefault="0022707C" w:rsidP="00C60400">
      <w:pPr>
        <w:pStyle w:val="ListParagraph"/>
        <w:numPr>
          <w:ilvl w:val="0"/>
          <w:numId w:val="44"/>
        </w:numPr>
        <w:rPr>
          <w:rFonts w:ascii="Arial" w:hAnsi="Arial" w:cs="Arial"/>
        </w:rPr>
      </w:pPr>
      <w:r w:rsidRPr="0022707C">
        <w:rPr>
          <w:rFonts w:ascii="Arial" w:hAnsi="Arial" w:cs="Arial"/>
        </w:rPr>
        <w:t>Mixed or Multiple ethnic groups – White and Asian</w:t>
      </w:r>
    </w:p>
    <w:p w14:paraId="69F2B5A1" w14:textId="180DBB36" w:rsidR="0022707C" w:rsidRPr="0022707C" w:rsidRDefault="0022707C" w:rsidP="00C60400">
      <w:pPr>
        <w:pStyle w:val="ListParagraph"/>
        <w:numPr>
          <w:ilvl w:val="0"/>
          <w:numId w:val="44"/>
        </w:numPr>
        <w:rPr>
          <w:rFonts w:ascii="Arial" w:hAnsi="Arial" w:cs="Arial"/>
        </w:rPr>
      </w:pPr>
      <w:r w:rsidRPr="0022707C">
        <w:rPr>
          <w:rFonts w:ascii="Arial" w:hAnsi="Arial" w:cs="Arial"/>
        </w:rPr>
        <w:t>Mixed or Multiple ethnic groups – Any other Mixed or Multiple backgrounds</w:t>
      </w:r>
    </w:p>
    <w:p w14:paraId="1F2ECC1D" w14:textId="155CFC73" w:rsidR="0022707C" w:rsidRPr="0022707C" w:rsidRDefault="0022707C" w:rsidP="00C60400">
      <w:pPr>
        <w:pStyle w:val="ListParagraph"/>
        <w:numPr>
          <w:ilvl w:val="0"/>
          <w:numId w:val="44"/>
        </w:numPr>
        <w:rPr>
          <w:rFonts w:ascii="Arial" w:hAnsi="Arial" w:cs="Arial"/>
        </w:rPr>
      </w:pPr>
      <w:r w:rsidRPr="0022707C">
        <w:rPr>
          <w:rFonts w:ascii="Arial" w:hAnsi="Arial" w:cs="Arial"/>
        </w:rPr>
        <w:t>Asian or Asian British – Indian</w:t>
      </w:r>
    </w:p>
    <w:p w14:paraId="61593A37" w14:textId="591C0027" w:rsidR="0022707C" w:rsidRPr="0022707C" w:rsidRDefault="0022707C" w:rsidP="00C60400">
      <w:pPr>
        <w:pStyle w:val="ListParagraph"/>
        <w:numPr>
          <w:ilvl w:val="0"/>
          <w:numId w:val="44"/>
        </w:numPr>
        <w:rPr>
          <w:rFonts w:ascii="Arial" w:hAnsi="Arial" w:cs="Arial"/>
        </w:rPr>
      </w:pPr>
      <w:r w:rsidRPr="0022707C">
        <w:rPr>
          <w:rFonts w:ascii="Arial" w:hAnsi="Arial" w:cs="Arial"/>
        </w:rPr>
        <w:t>Asian or Asian British – Pakistani</w:t>
      </w:r>
    </w:p>
    <w:p w14:paraId="371B4D56" w14:textId="5A036B1D" w:rsidR="0022707C" w:rsidRPr="0022707C" w:rsidRDefault="0022707C" w:rsidP="00C60400">
      <w:pPr>
        <w:pStyle w:val="ListParagraph"/>
        <w:numPr>
          <w:ilvl w:val="0"/>
          <w:numId w:val="44"/>
        </w:numPr>
        <w:rPr>
          <w:rFonts w:ascii="Arial" w:hAnsi="Arial" w:cs="Arial"/>
        </w:rPr>
      </w:pPr>
      <w:r w:rsidRPr="0022707C">
        <w:rPr>
          <w:rFonts w:ascii="Arial" w:hAnsi="Arial" w:cs="Arial"/>
        </w:rPr>
        <w:t>Asian or Asian British – Bangladeshi</w:t>
      </w:r>
    </w:p>
    <w:p w14:paraId="2D72B1A9" w14:textId="06DBB163" w:rsidR="0022707C" w:rsidRPr="0022707C" w:rsidRDefault="0022707C" w:rsidP="00C60400">
      <w:pPr>
        <w:pStyle w:val="ListParagraph"/>
        <w:numPr>
          <w:ilvl w:val="0"/>
          <w:numId w:val="44"/>
        </w:numPr>
        <w:rPr>
          <w:rFonts w:ascii="Arial" w:hAnsi="Arial" w:cs="Arial"/>
        </w:rPr>
      </w:pPr>
      <w:r w:rsidRPr="0022707C">
        <w:rPr>
          <w:rFonts w:ascii="Arial" w:hAnsi="Arial" w:cs="Arial"/>
        </w:rPr>
        <w:t>Asian or Asian British – Chinese</w:t>
      </w:r>
    </w:p>
    <w:p w14:paraId="24167CEF" w14:textId="2B18BBD3" w:rsidR="0022707C" w:rsidRPr="0022707C" w:rsidRDefault="0022707C" w:rsidP="00C60400">
      <w:pPr>
        <w:pStyle w:val="ListParagraph"/>
        <w:numPr>
          <w:ilvl w:val="0"/>
          <w:numId w:val="44"/>
        </w:numPr>
        <w:rPr>
          <w:rFonts w:ascii="Arial" w:hAnsi="Arial" w:cs="Arial"/>
        </w:rPr>
      </w:pPr>
      <w:r w:rsidRPr="0022707C">
        <w:rPr>
          <w:rFonts w:ascii="Arial" w:hAnsi="Arial" w:cs="Arial"/>
        </w:rPr>
        <w:t>Asian or Asian British – Any other Asian background</w:t>
      </w:r>
    </w:p>
    <w:p w14:paraId="0DC39CD1" w14:textId="2CBA3630" w:rsidR="0022707C" w:rsidRPr="0022707C" w:rsidRDefault="0022707C" w:rsidP="00C60400">
      <w:pPr>
        <w:pStyle w:val="ListParagraph"/>
        <w:numPr>
          <w:ilvl w:val="0"/>
          <w:numId w:val="44"/>
        </w:numPr>
        <w:rPr>
          <w:rFonts w:ascii="Arial" w:hAnsi="Arial" w:cs="Arial"/>
        </w:rPr>
      </w:pPr>
      <w:r w:rsidRPr="0022707C">
        <w:rPr>
          <w:rFonts w:ascii="Arial" w:hAnsi="Arial" w:cs="Arial"/>
        </w:rPr>
        <w:t>Black, Black British, Caribbean or African – Caribbean</w:t>
      </w:r>
    </w:p>
    <w:p w14:paraId="2463B60D" w14:textId="48FD898A" w:rsidR="0022707C" w:rsidRPr="0022707C" w:rsidRDefault="0022707C" w:rsidP="00C60400">
      <w:pPr>
        <w:pStyle w:val="ListParagraph"/>
        <w:numPr>
          <w:ilvl w:val="0"/>
          <w:numId w:val="44"/>
        </w:numPr>
        <w:rPr>
          <w:rFonts w:ascii="Arial" w:hAnsi="Arial" w:cs="Arial"/>
        </w:rPr>
      </w:pPr>
      <w:r w:rsidRPr="0022707C">
        <w:rPr>
          <w:rFonts w:ascii="Arial" w:hAnsi="Arial" w:cs="Arial"/>
        </w:rPr>
        <w:t>Black, Black British, Caribbean or African – African background</w:t>
      </w:r>
    </w:p>
    <w:p w14:paraId="15FA86F8" w14:textId="25B54E33" w:rsidR="0022707C" w:rsidRPr="0022707C" w:rsidRDefault="0022707C" w:rsidP="00C60400">
      <w:pPr>
        <w:pStyle w:val="ListParagraph"/>
        <w:numPr>
          <w:ilvl w:val="0"/>
          <w:numId w:val="44"/>
        </w:numPr>
        <w:rPr>
          <w:rFonts w:ascii="Arial" w:hAnsi="Arial" w:cs="Arial"/>
        </w:rPr>
      </w:pPr>
      <w:r w:rsidRPr="0022707C">
        <w:rPr>
          <w:rFonts w:ascii="Arial" w:hAnsi="Arial" w:cs="Arial"/>
        </w:rPr>
        <w:t>Black, Black British, Caribbean or African – Any other Black, Black British or</w:t>
      </w:r>
      <w:r w:rsidRPr="0022707C">
        <w:rPr>
          <w:rFonts w:ascii="Arial" w:hAnsi="Arial" w:cs="Arial"/>
        </w:rPr>
        <w:t xml:space="preserve"> </w:t>
      </w:r>
      <w:r w:rsidRPr="0022707C">
        <w:rPr>
          <w:rFonts w:ascii="Arial" w:hAnsi="Arial" w:cs="Arial"/>
        </w:rPr>
        <w:t>Caribbean background</w:t>
      </w:r>
    </w:p>
    <w:p w14:paraId="156CBDAB" w14:textId="1FBE9F09" w:rsidR="0022707C" w:rsidRPr="0022707C" w:rsidRDefault="0022707C" w:rsidP="00C60400">
      <w:pPr>
        <w:pStyle w:val="ListParagraph"/>
        <w:numPr>
          <w:ilvl w:val="0"/>
          <w:numId w:val="44"/>
        </w:numPr>
        <w:rPr>
          <w:rFonts w:ascii="Arial" w:hAnsi="Arial" w:cs="Arial"/>
        </w:rPr>
      </w:pPr>
      <w:proofErr w:type="gramStart"/>
      <w:r w:rsidRPr="0022707C">
        <w:rPr>
          <w:rFonts w:ascii="Arial" w:hAnsi="Arial" w:cs="Arial"/>
        </w:rPr>
        <w:t>Other</w:t>
      </w:r>
      <w:proofErr w:type="gramEnd"/>
      <w:r w:rsidRPr="0022707C">
        <w:rPr>
          <w:rFonts w:ascii="Arial" w:hAnsi="Arial" w:cs="Arial"/>
        </w:rPr>
        <w:t xml:space="preserve"> ethnic group – Arab</w:t>
      </w:r>
    </w:p>
    <w:p w14:paraId="07B50990" w14:textId="5121C124" w:rsidR="0022707C" w:rsidRPr="0022707C" w:rsidRDefault="0022707C" w:rsidP="00C60400">
      <w:pPr>
        <w:pStyle w:val="ListParagraph"/>
        <w:numPr>
          <w:ilvl w:val="0"/>
          <w:numId w:val="44"/>
        </w:numPr>
        <w:rPr>
          <w:rFonts w:ascii="Arial" w:hAnsi="Arial" w:cs="Arial"/>
        </w:rPr>
      </w:pPr>
      <w:proofErr w:type="gramStart"/>
      <w:r w:rsidRPr="0022707C">
        <w:rPr>
          <w:rFonts w:ascii="Arial" w:hAnsi="Arial" w:cs="Arial"/>
        </w:rPr>
        <w:t>Other</w:t>
      </w:r>
      <w:proofErr w:type="gramEnd"/>
      <w:r w:rsidRPr="0022707C">
        <w:rPr>
          <w:rFonts w:ascii="Arial" w:hAnsi="Arial" w:cs="Arial"/>
        </w:rPr>
        <w:t xml:space="preserve"> ethnic group - Any other ethnic group (please specify)</w:t>
      </w:r>
    </w:p>
    <w:p w14:paraId="473C94E1" w14:textId="77777777" w:rsidR="0022707C" w:rsidRPr="0022707C" w:rsidRDefault="0022707C" w:rsidP="0022707C">
      <w:pPr>
        <w:rPr>
          <w:rFonts w:ascii="Arial" w:hAnsi="Arial" w:cs="Arial"/>
        </w:rPr>
      </w:pPr>
      <w:r w:rsidRPr="0022707C">
        <w:rPr>
          <w:rFonts w:ascii="Arial" w:hAnsi="Arial" w:cs="Arial"/>
        </w:rPr>
        <w:t>These options reflect the agreed list of ethnic groups to use when asking for</w:t>
      </w:r>
    </w:p>
    <w:p w14:paraId="7A286516" w14:textId="77777777" w:rsidR="0022707C" w:rsidRPr="0022707C" w:rsidRDefault="0022707C" w:rsidP="0022707C">
      <w:pPr>
        <w:rPr>
          <w:rFonts w:ascii="Arial" w:hAnsi="Arial" w:cs="Arial"/>
        </w:rPr>
      </w:pPr>
      <w:r w:rsidRPr="0022707C">
        <w:rPr>
          <w:rFonts w:ascii="Arial" w:hAnsi="Arial" w:cs="Arial"/>
        </w:rPr>
        <w:t>someone’s ethnicity.</w:t>
      </w:r>
    </w:p>
    <w:p w14:paraId="7ABAE5AA" w14:textId="77777777" w:rsidR="0022707C" w:rsidRPr="0022707C" w:rsidRDefault="0022707C" w:rsidP="0022707C">
      <w:pPr>
        <w:rPr>
          <w:rFonts w:ascii="Arial" w:hAnsi="Arial" w:cs="Arial"/>
          <w:b/>
          <w:bCs/>
        </w:rPr>
      </w:pPr>
      <w:r w:rsidRPr="0022707C">
        <w:rPr>
          <w:rFonts w:ascii="Arial" w:hAnsi="Arial" w:cs="Arial"/>
          <w:b/>
          <w:bCs/>
        </w:rPr>
        <w:t>16.[If individual] Where in the UK do you currently live?</w:t>
      </w:r>
    </w:p>
    <w:p w14:paraId="6F09A184" w14:textId="1549FC69" w:rsidR="0022707C" w:rsidRPr="00D53105" w:rsidRDefault="0022707C" w:rsidP="00C60400">
      <w:pPr>
        <w:pStyle w:val="ListParagraph"/>
        <w:numPr>
          <w:ilvl w:val="0"/>
          <w:numId w:val="45"/>
        </w:numPr>
        <w:rPr>
          <w:rFonts w:ascii="Arial" w:hAnsi="Arial" w:cs="Arial"/>
        </w:rPr>
      </w:pPr>
      <w:r w:rsidRPr="00D53105">
        <w:rPr>
          <w:rFonts w:ascii="Arial" w:hAnsi="Arial" w:cs="Arial"/>
        </w:rPr>
        <w:t>East of England</w:t>
      </w:r>
    </w:p>
    <w:p w14:paraId="5F864168" w14:textId="08B0E1F2" w:rsidR="0022707C" w:rsidRPr="00D53105" w:rsidRDefault="0022707C" w:rsidP="00C60400">
      <w:pPr>
        <w:pStyle w:val="ListParagraph"/>
        <w:numPr>
          <w:ilvl w:val="0"/>
          <w:numId w:val="45"/>
        </w:numPr>
        <w:rPr>
          <w:rFonts w:ascii="Arial" w:hAnsi="Arial" w:cs="Arial"/>
        </w:rPr>
      </w:pPr>
      <w:r w:rsidRPr="00D53105">
        <w:rPr>
          <w:rFonts w:ascii="Arial" w:hAnsi="Arial" w:cs="Arial"/>
        </w:rPr>
        <w:t>East Midlands</w:t>
      </w:r>
    </w:p>
    <w:p w14:paraId="3C8827BF" w14:textId="06682AB4" w:rsidR="0022707C" w:rsidRPr="00D53105" w:rsidRDefault="0022707C" w:rsidP="00C60400">
      <w:pPr>
        <w:pStyle w:val="ListParagraph"/>
        <w:numPr>
          <w:ilvl w:val="0"/>
          <w:numId w:val="45"/>
        </w:numPr>
        <w:rPr>
          <w:rFonts w:ascii="Arial" w:hAnsi="Arial" w:cs="Arial"/>
        </w:rPr>
      </w:pPr>
      <w:r w:rsidRPr="00D53105">
        <w:rPr>
          <w:rFonts w:ascii="Arial" w:hAnsi="Arial" w:cs="Arial"/>
        </w:rPr>
        <w:t>London or Greater London</w:t>
      </w:r>
    </w:p>
    <w:p w14:paraId="4E69929E" w14:textId="23D30AD4" w:rsidR="0022707C" w:rsidRPr="00D53105" w:rsidRDefault="0022707C" w:rsidP="00C60400">
      <w:pPr>
        <w:pStyle w:val="ListParagraph"/>
        <w:numPr>
          <w:ilvl w:val="0"/>
          <w:numId w:val="45"/>
        </w:numPr>
        <w:rPr>
          <w:rFonts w:ascii="Arial" w:hAnsi="Arial" w:cs="Arial"/>
        </w:rPr>
      </w:pPr>
      <w:r w:rsidRPr="00D53105">
        <w:rPr>
          <w:rFonts w:ascii="Arial" w:hAnsi="Arial" w:cs="Arial"/>
        </w:rPr>
        <w:t>North East</w:t>
      </w:r>
    </w:p>
    <w:p w14:paraId="432A9522" w14:textId="7A207A73" w:rsidR="0022707C" w:rsidRPr="00D53105" w:rsidRDefault="0022707C" w:rsidP="00C60400">
      <w:pPr>
        <w:pStyle w:val="ListParagraph"/>
        <w:numPr>
          <w:ilvl w:val="0"/>
          <w:numId w:val="45"/>
        </w:numPr>
        <w:rPr>
          <w:rFonts w:ascii="Arial" w:hAnsi="Arial" w:cs="Arial"/>
        </w:rPr>
      </w:pPr>
      <w:r w:rsidRPr="00D53105">
        <w:rPr>
          <w:rFonts w:ascii="Arial" w:hAnsi="Arial" w:cs="Arial"/>
        </w:rPr>
        <w:t>North West</w:t>
      </w:r>
    </w:p>
    <w:p w14:paraId="53A81C1B" w14:textId="54B2B13E" w:rsidR="0022707C" w:rsidRPr="00D53105" w:rsidRDefault="0022707C" w:rsidP="00C60400">
      <w:pPr>
        <w:pStyle w:val="ListParagraph"/>
        <w:numPr>
          <w:ilvl w:val="0"/>
          <w:numId w:val="45"/>
        </w:numPr>
        <w:rPr>
          <w:rFonts w:ascii="Arial" w:hAnsi="Arial" w:cs="Arial"/>
        </w:rPr>
      </w:pPr>
      <w:r w:rsidRPr="00D53105">
        <w:rPr>
          <w:rFonts w:ascii="Arial" w:hAnsi="Arial" w:cs="Arial"/>
        </w:rPr>
        <w:t>South East (excluding London)</w:t>
      </w:r>
    </w:p>
    <w:p w14:paraId="734B2114" w14:textId="36EAF4CB" w:rsidR="0022707C" w:rsidRPr="00D53105" w:rsidRDefault="0022707C" w:rsidP="00C60400">
      <w:pPr>
        <w:pStyle w:val="ListParagraph"/>
        <w:numPr>
          <w:ilvl w:val="0"/>
          <w:numId w:val="45"/>
        </w:numPr>
        <w:rPr>
          <w:rFonts w:ascii="Arial" w:hAnsi="Arial" w:cs="Arial"/>
        </w:rPr>
      </w:pPr>
      <w:r w:rsidRPr="00D53105">
        <w:rPr>
          <w:rFonts w:ascii="Arial" w:hAnsi="Arial" w:cs="Arial"/>
        </w:rPr>
        <w:t>South West</w:t>
      </w:r>
    </w:p>
    <w:p w14:paraId="24410456" w14:textId="0829C07C" w:rsidR="0022707C" w:rsidRPr="00D53105" w:rsidRDefault="0022707C" w:rsidP="00C60400">
      <w:pPr>
        <w:pStyle w:val="ListParagraph"/>
        <w:numPr>
          <w:ilvl w:val="0"/>
          <w:numId w:val="45"/>
        </w:numPr>
        <w:rPr>
          <w:rFonts w:ascii="Arial" w:hAnsi="Arial" w:cs="Arial"/>
        </w:rPr>
      </w:pPr>
      <w:r w:rsidRPr="00D53105">
        <w:rPr>
          <w:rFonts w:ascii="Arial" w:hAnsi="Arial" w:cs="Arial"/>
        </w:rPr>
        <w:lastRenderedPageBreak/>
        <w:t>West Midlands</w:t>
      </w:r>
    </w:p>
    <w:p w14:paraId="6D502BAF" w14:textId="1679458F" w:rsidR="0022707C" w:rsidRPr="00D53105" w:rsidRDefault="0022707C" w:rsidP="00C60400">
      <w:pPr>
        <w:pStyle w:val="ListParagraph"/>
        <w:numPr>
          <w:ilvl w:val="0"/>
          <w:numId w:val="45"/>
        </w:numPr>
        <w:rPr>
          <w:rFonts w:ascii="Arial" w:hAnsi="Arial" w:cs="Arial"/>
        </w:rPr>
      </w:pPr>
      <w:r w:rsidRPr="00D53105">
        <w:rPr>
          <w:rFonts w:ascii="Arial" w:hAnsi="Arial" w:cs="Arial"/>
        </w:rPr>
        <w:t>Yorkshire and the Humber</w:t>
      </w:r>
    </w:p>
    <w:p w14:paraId="37A8CD9D" w14:textId="337F6402" w:rsidR="0022707C" w:rsidRPr="00D53105" w:rsidRDefault="0022707C" w:rsidP="00C60400">
      <w:pPr>
        <w:pStyle w:val="ListParagraph"/>
        <w:numPr>
          <w:ilvl w:val="0"/>
          <w:numId w:val="45"/>
        </w:numPr>
        <w:rPr>
          <w:rFonts w:ascii="Arial" w:hAnsi="Arial" w:cs="Arial"/>
        </w:rPr>
      </w:pPr>
      <w:r w:rsidRPr="00D53105">
        <w:rPr>
          <w:rFonts w:ascii="Arial" w:hAnsi="Arial" w:cs="Arial"/>
        </w:rPr>
        <w:t>Scotland</w:t>
      </w:r>
    </w:p>
    <w:p w14:paraId="61E4CF62" w14:textId="76E606B2" w:rsidR="0022707C" w:rsidRPr="00D53105" w:rsidRDefault="0022707C" w:rsidP="00C60400">
      <w:pPr>
        <w:pStyle w:val="ListParagraph"/>
        <w:numPr>
          <w:ilvl w:val="0"/>
          <w:numId w:val="45"/>
        </w:numPr>
        <w:rPr>
          <w:rFonts w:ascii="Arial" w:hAnsi="Arial" w:cs="Arial"/>
        </w:rPr>
      </w:pPr>
      <w:r w:rsidRPr="00D53105">
        <w:rPr>
          <w:rFonts w:ascii="Arial" w:hAnsi="Arial" w:cs="Arial"/>
        </w:rPr>
        <w:t>Wales</w:t>
      </w:r>
    </w:p>
    <w:p w14:paraId="21F4CA28" w14:textId="004E2940" w:rsidR="0022707C" w:rsidRPr="00D53105" w:rsidRDefault="0022707C" w:rsidP="00C60400">
      <w:pPr>
        <w:pStyle w:val="ListParagraph"/>
        <w:numPr>
          <w:ilvl w:val="0"/>
          <w:numId w:val="45"/>
        </w:numPr>
        <w:rPr>
          <w:rFonts w:ascii="Arial" w:hAnsi="Arial" w:cs="Arial"/>
        </w:rPr>
      </w:pPr>
      <w:r w:rsidRPr="00D53105">
        <w:rPr>
          <w:rFonts w:ascii="Arial" w:hAnsi="Arial" w:cs="Arial"/>
        </w:rPr>
        <w:t>Northern Ireland</w:t>
      </w:r>
    </w:p>
    <w:p w14:paraId="46FC150E" w14:textId="46C1A832" w:rsidR="0022707C" w:rsidRPr="00D53105" w:rsidRDefault="0022707C" w:rsidP="00C60400">
      <w:pPr>
        <w:pStyle w:val="ListParagraph"/>
        <w:numPr>
          <w:ilvl w:val="0"/>
          <w:numId w:val="45"/>
        </w:numPr>
        <w:rPr>
          <w:rFonts w:ascii="Arial" w:hAnsi="Arial" w:cs="Arial"/>
        </w:rPr>
      </w:pPr>
      <w:r w:rsidRPr="00D53105">
        <w:rPr>
          <w:rFonts w:ascii="Arial" w:hAnsi="Arial" w:cs="Arial"/>
        </w:rPr>
        <w:t>Other</w:t>
      </w:r>
    </w:p>
    <w:p w14:paraId="4FC0A096" w14:textId="56E34908" w:rsidR="0022707C" w:rsidRPr="00D53105" w:rsidRDefault="0022707C" w:rsidP="00C60400">
      <w:pPr>
        <w:pStyle w:val="ListParagraph"/>
        <w:numPr>
          <w:ilvl w:val="0"/>
          <w:numId w:val="45"/>
        </w:numPr>
        <w:rPr>
          <w:rFonts w:ascii="Arial" w:hAnsi="Arial" w:cs="Arial"/>
        </w:rPr>
      </w:pPr>
      <w:r w:rsidRPr="00D53105">
        <w:rPr>
          <w:rFonts w:ascii="Arial" w:hAnsi="Arial" w:cs="Arial"/>
        </w:rPr>
        <w:t>Don’t know / prefer not to say</w:t>
      </w:r>
    </w:p>
    <w:p w14:paraId="6C8D927A" w14:textId="587AAE86" w:rsidR="0022707C" w:rsidRPr="0022707C" w:rsidRDefault="0022707C" w:rsidP="0022707C">
      <w:pPr>
        <w:rPr>
          <w:rFonts w:ascii="Arial" w:hAnsi="Arial" w:cs="Arial"/>
          <w:b/>
          <w:bCs/>
        </w:rPr>
      </w:pPr>
      <w:r w:rsidRPr="0022707C">
        <w:rPr>
          <w:rFonts w:ascii="Arial" w:hAnsi="Arial" w:cs="Arial"/>
          <w:b/>
          <w:bCs/>
        </w:rPr>
        <w:t>17.[If individual] which of the following best describes your current or most</w:t>
      </w:r>
      <w:r w:rsidR="00D53105">
        <w:rPr>
          <w:rFonts w:ascii="Arial" w:hAnsi="Arial" w:cs="Arial"/>
          <w:b/>
          <w:bCs/>
        </w:rPr>
        <w:t xml:space="preserve"> </w:t>
      </w:r>
      <w:r w:rsidRPr="0022707C">
        <w:rPr>
          <w:rFonts w:ascii="Arial" w:hAnsi="Arial" w:cs="Arial"/>
          <w:b/>
          <w:bCs/>
        </w:rPr>
        <w:t>recent occupation?</w:t>
      </w:r>
    </w:p>
    <w:p w14:paraId="0E393980" w14:textId="3AA34E8B" w:rsidR="0022707C" w:rsidRPr="00D53105" w:rsidRDefault="0022707C" w:rsidP="00C60400">
      <w:pPr>
        <w:pStyle w:val="ListParagraph"/>
        <w:numPr>
          <w:ilvl w:val="0"/>
          <w:numId w:val="46"/>
        </w:numPr>
        <w:rPr>
          <w:rFonts w:ascii="Arial" w:hAnsi="Arial" w:cs="Arial"/>
        </w:rPr>
      </w:pPr>
      <w:r w:rsidRPr="00D53105">
        <w:rPr>
          <w:rFonts w:ascii="Arial" w:hAnsi="Arial" w:cs="Arial"/>
        </w:rPr>
        <w:t>A – Higher managerial, administrative, or professional (</w:t>
      </w:r>
      <w:proofErr w:type="gramStart"/>
      <w:r w:rsidRPr="00D53105">
        <w:rPr>
          <w:rFonts w:ascii="Arial" w:hAnsi="Arial" w:cs="Arial"/>
        </w:rPr>
        <w:t>e.g.</w:t>
      </w:r>
      <w:proofErr w:type="gramEnd"/>
      <w:r w:rsidRPr="00D53105">
        <w:rPr>
          <w:rFonts w:ascii="Arial" w:hAnsi="Arial" w:cs="Arial"/>
        </w:rPr>
        <w:t xml:space="preserve"> company director,</w:t>
      </w:r>
    </w:p>
    <w:p w14:paraId="445F9B9F" w14:textId="77777777" w:rsidR="0022707C" w:rsidRPr="00D53105" w:rsidRDefault="0022707C" w:rsidP="00C60400">
      <w:pPr>
        <w:pStyle w:val="ListParagraph"/>
        <w:numPr>
          <w:ilvl w:val="0"/>
          <w:numId w:val="46"/>
        </w:numPr>
        <w:rPr>
          <w:rFonts w:ascii="Arial" w:hAnsi="Arial" w:cs="Arial"/>
        </w:rPr>
      </w:pPr>
      <w:r w:rsidRPr="00D53105">
        <w:rPr>
          <w:rFonts w:ascii="Arial" w:hAnsi="Arial" w:cs="Arial"/>
        </w:rPr>
        <w:t>senior official)</w:t>
      </w:r>
    </w:p>
    <w:p w14:paraId="22E1FE7A" w14:textId="40C4C243" w:rsidR="0022707C" w:rsidRPr="00D53105" w:rsidRDefault="0022707C" w:rsidP="00C60400">
      <w:pPr>
        <w:pStyle w:val="ListParagraph"/>
        <w:numPr>
          <w:ilvl w:val="0"/>
          <w:numId w:val="46"/>
        </w:numPr>
        <w:rPr>
          <w:rFonts w:ascii="Arial" w:hAnsi="Arial" w:cs="Arial"/>
        </w:rPr>
      </w:pPr>
      <w:r w:rsidRPr="00D53105">
        <w:rPr>
          <w:rFonts w:ascii="Arial" w:hAnsi="Arial" w:cs="Arial"/>
        </w:rPr>
        <w:t>B – Intermediate managerial, administrative, or professional (</w:t>
      </w:r>
      <w:proofErr w:type="gramStart"/>
      <w:r w:rsidRPr="00D53105">
        <w:rPr>
          <w:rFonts w:ascii="Arial" w:hAnsi="Arial" w:cs="Arial"/>
        </w:rPr>
        <w:t>e.g.</w:t>
      </w:r>
      <w:proofErr w:type="gramEnd"/>
      <w:r w:rsidRPr="00D53105">
        <w:rPr>
          <w:rFonts w:ascii="Arial" w:hAnsi="Arial" w:cs="Arial"/>
        </w:rPr>
        <w:t xml:space="preserve"> teacher, nurse,</w:t>
      </w:r>
    </w:p>
    <w:p w14:paraId="52EC4E62" w14:textId="77777777" w:rsidR="0022707C" w:rsidRPr="00D53105" w:rsidRDefault="0022707C" w:rsidP="00C60400">
      <w:pPr>
        <w:pStyle w:val="ListParagraph"/>
        <w:numPr>
          <w:ilvl w:val="0"/>
          <w:numId w:val="46"/>
        </w:numPr>
        <w:rPr>
          <w:rFonts w:ascii="Arial" w:hAnsi="Arial" w:cs="Arial"/>
        </w:rPr>
      </w:pPr>
      <w:r w:rsidRPr="00D53105">
        <w:rPr>
          <w:rFonts w:ascii="Arial" w:hAnsi="Arial" w:cs="Arial"/>
        </w:rPr>
        <w:t>police officer)</w:t>
      </w:r>
    </w:p>
    <w:p w14:paraId="4E87EB0E" w14:textId="3432198A" w:rsidR="0022707C" w:rsidRPr="00D53105" w:rsidRDefault="0022707C" w:rsidP="00C60400">
      <w:pPr>
        <w:pStyle w:val="ListParagraph"/>
        <w:numPr>
          <w:ilvl w:val="0"/>
          <w:numId w:val="46"/>
        </w:numPr>
        <w:rPr>
          <w:rFonts w:ascii="Arial" w:hAnsi="Arial" w:cs="Arial"/>
        </w:rPr>
      </w:pPr>
      <w:r w:rsidRPr="00D53105">
        <w:rPr>
          <w:rFonts w:ascii="Arial" w:hAnsi="Arial" w:cs="Arial"/>
        </w:rPr>
        <w:t>C1 – Supervisory, clerical, and junior managerial (</w:t>
      </w:r>
      <w:proofErr w:type="gramStart"/>
      <w:r w:rsidRPr="00D53105">
        <w:rPr>
          <w:rFonts w:ascii="Arial" w:hAnsi="Arial" w:cs="Arial"/>
        </w:rPr>
        <w:t>e.g.</w:t>
      </w:r>
      <w:proofErr w:type="gramEnd"/>
      <w:r w:rsidRPr="00D53105">
        <w:rPr>
          <w:rFonts w:ascii="Arial" w:hAnsi="Arial" w:cs="Arial"/>
        </w:rPr>
        <w:t xml:space="preserve"> office supervisor, junior</w:t>
      </w:r>
    </w:p>
    <w:p w14:paraId="4F514FAD" w14:textId="77777777" w:rsidR="0022707C" w:rsidRPr="00D53105" w:rsidRDefault="0022707C" w:rsidP="00C60400">
      <w:pPr>
        <w:pStyle w:val="ListParagraph"/>
        <w:numPr>
          <w:ilvl w:val="0"/>
          <w:numId w:val="46"/>
        </w:numPr>
        <w:rPr>
          <w:rFonts w:ascii="Arial" w:hAnsi="Arial" w:cs="Arial"/>
        </w:rPr>
      </w:pPr>
      <w:r w:rsidRPr="00D53105">
        <w:rPr>
          <w:rFonts w:ascii="Arial" w:hAnsi="Arial" w:cs="Arial"/>
        </w:rPr>
        <w:t>manager)</w:t>
      </w:r>
    </w:p>
    <w:p w14:paraId="7D6A86A5" w14:textId="0D0CE6F6" w:rsidR="0022707C" w:rsidRPr="00D53105" w:rsidRDefault="0022707C" w:rsidP="00C60400">
      <w:pPr>
        <w:pStyle w:val="ListParagraph"/>
        <w:numPr>
          <w:ilvl w:val="0"/>
          <w:numId w:val="46"/>
        </w:numPr>
        <w:rPr>
          <w:rFonts w:ascii="Arial" w:hAnsi="Arial" w:cs="Arial"/>
        </w:rPr>
      </w:pPr>
      <w:r w:rsidRPr="00D53105">
        <w:rPr>
          <w:rFonts w:ascii="Arial" w:hAnsi="Arial" w:cs="Arial"/>
        </w:rPr>
        <w:t>C2 – Skilled manual workers (</w:t>
      </w:r>
      <w:proofErr w:type="gramStart"/>
      <w:r w:rsidRPr="00D53105">
        <w:rPr>
          <w:rFonts w:ascii="Arial" w:hAnsi="Arial" w:cs="Arial"/>
        </w:rPr>
        <w:t>e.g.</w:t>
      </w:r>
      <w:proofErr w:type="gramEnd"/>
      <w:r w:rsidRPr="00D53105">
        <w:rPr>
          <w:rFonts w:ascii="Arial" w:hAnsi="Arial" w:cs="Arial"/>
        </w:rPr>
        <w:t xml:space="preserve"> electrician, plumber, mechanic)</w:t>
      </w:r>
    </w:p>
    <w:p w14:paraId="7ABC703C" w14:textId="3A03B909" w:rsidR="0022707C" w:rsidRPr="00D53105" w:rsidRDefault="0022707C" w:rsidP="00C60400">
      <w:pPr>
        <w:pStyle w:val="ListParagraph"/>
        <w:numPr>
          <w:ilvl w:val="0"/>
          <w:numId w:val="46"/>
        </w:numPr>
        <w:rPr>
          <w:rFonts w:ascii="Arial" w:hAnsi="Arial" w:cs="Arial"/>
        </w:rPr>
      </w:pPr>
      <w:r w:rsidRPr="00D53105">
        <w:rPr>
          <w:rFonts w:ascii="Arial" w:hAnsi="Arial" w:cs="Arial"/>
        </w:rPr>
        <w:t>D – Semi-skilled and unskilled manual workers (</w:t>
      </w:r>
      <w:proofErr w:type="gramStart"/>
      <w:r w:rsidRPr="00D53105">
        <w:rPr>
          <w:rFonts w:ascii="Arial" w:hAnsi="Arial" w:cs="Arial"/>
        </w:rPr>
        <w:t>e.g.</w:t>
      </w:r>
      <w:proofErr w:type="gramEnd"/>
      <w:r w:rsidRPr="00D53105">
        <w:rPr>
          <w:rFonts w:ascii="Arial" w:hAnsi="Arial" w:cs="Arial"/>
        </w:rPr>
        <w:t xml:space="preserve"> factory worker, cleaner)</w:t>
      </w:r>
    </w:p>
    <w:p w14:paraId="3EF82F10" w14:textId="6526B522" w:rsidR="0022707C" w:rsidRPr="00D53105" w:rsidRDefault="0022707C" w:rsidP="00C60400">
      <w:pPr>
        <w:pStyle w:val="ListParagraph"/>
        <w:numPr>
          <w:ilvl w:val="0"/>
          <w:numId w:val="46"/>
        </w:numPr>
        <w:rPr>
          <w:rFonts w:ascii="Arial" w:hAnsi="Arial" w:cs="Arial"/>
        </w:rPr>
      </w:pPr>
      <w:r w:rsidRPr="00D53105">
        <w:rPr>
          <w:rFonts w:ascii="Arial" w:hAnsi="Arial" w:cs="Arial"/>
        </w:rPr>
        <w:t>E – Casual workers, pensioners, unemployed (</w:t>
      </w:r>
      <w:proofErr w:type="gramStart"/>
      <w:r w:rsidRPr="00D53105">
        <w:rPr>
          <w:rFonts w:ascii="Arial" w:hAnsi="Arial" w:cs="Arial"/>
        </w:rPr>
        <w:t>e.g.</w:t>
      </w:r>
      <w:proofErr w:type="gramEnd"/>
      <w:r w:rsidRPr="00D53105">
        <w:rPr>
          <w:rFonts w:ascii="Arial" w:hAnsi="Arial" w:cs="Arial"/>
        </w:rPr>
        <w:t xml:space="preserve"> unemployed, retired,</w:t>
      </w:r>
      <w:r w:rsidR="00D53105" w:rsidRPr="00D53105">
        <w:rPr>
          <w:rFonts w:ascii="Arial" w:hAnsi="Arial" w:cs="Arial"/>
        </w:rPr>
        <w:t xml:space="preserve"> </w:t>
      </w:r>
      <w:r w:rsidRPr="00D53105">
        <w:rPr>
          <w:rFonts w:ascii="Arial" w:hAnsi="Arial" w:cs="Arial"/>
        </w:rPr>
        <w:t>student)</w:t>
      </w:r>
    </w:p>
    <w:p w14:paraId="15D32D54" w14:textId="7FC92EA2" w:rsidR="00933FD7" w:rsidRPr="00D53105" w:rsidRDefault="0022707C" w:rsidP="00C60400">
      <w:pPr>
        <w:pStyle w:val="ListParagraph"/>
        <w:numPr>
          <w:ilvl w:val="0"/>
          <w:numId w:val="46"/>
        </w:numPr>
        <w:rPr>
          <w:rFonts w:ascii="Arial" w:hAnsi="Arial" w:cs="Arial"/>
        </w:rPr>
      </w:pPr>
      <w:r w:rsidRPr="00D53105">
        <w:rPr>
          <w:rFonts w:ascii="Arial" w:hAnsi="Arial" w:cs="Arial"/>
        </w:rPr>
        <w:t>Don’t know / prefer not to say</w:t>
      </w:r>
      <w:r w:rsidR="00FF0F5C" w:rsidRPr="00D53105">
        <w:rPr>
          <w:rFonts w:ascii="Arial" w:hAnsi="Arial" w:cs="Arial"/>
        </w:rPr>
        <w:t> </w:t>
      </w:r>
    </w:p>
    <w:p w14:paraId="606A440B" w14:textId="68A9E2C0" w:rsidR="00FF0F5C" w:rsidRPr="009572B7" w:rsidRDefault="00977169" w:rsidP="00FF0F5C">
      <w:pPr>
        <w:rPr>
          <w:rFonts w:ascii="Arial" w:hAnsi="Arial" w:cs="Arial"/>
        </w:rPr>
      </w:pPr>
      <w:r w:rsidRPr="009572B7">
        <w:rPr>
          <w:rFonts w:ascii="Arial" w:hAnsi="Arial" w:cs="Arial"/>
          <w:b/>
          <w:bCs/>
          <w:u w:val="single"/>
        </w:rPr>
        <w:t xml:space="preserve">Earned settlement </w:t>
      </w:r>
    </w:p>
    <w:p w14:paraId="3956548B" w14:textId="77777777" w:rsidR="00FF0F5C" w:rsidRPr="009572B7" w:rsidRDefault="00FF0F5C" w:rsidP="00FF0F5C">
      <w:pPr>
        <w:rPr>
          <w:rFonts w:ascii="Arial" w:hAnsi="Arial" w:cs="Arial"/>
        </w:rPr>
      </w:pPr>
      <w:r w:rsidRPr="009572B7">
        <w:rPr>
          <w:rFonts w:ascii="Arial" w:hAnsi="Arial" w:cs="Arial"/>
          <w:b/>
          <w:bCs/>
        </w:rPr>
        <w:t>1. Overall, how clear do you find the proposed changes to the settlement framework?</w:t>
      </w:r>
    </w:p>
    <w:p w14:paraId="3FF6382E" w14:textId="6200FEED" w:rsidR="00FF0F5C" w:rsidRPr="009572B7" w:rsidRDefault="00FF0F5C" w:rsidP="00C60400">
      <w:pPr>
        <w:pStyle w:val="ListParagraph"/>
        <w:numPr>
          <w:ilvl w:val="0"/>
          <w:numId w:val="3"/>
        </w:numPr>
        <w:rPr>
          <w:rFonts w:ascii="Arial" w:hAnsi="Arial" w:cs="Arial"/>
        </w:rPr>
      </w:pPr>
      <w:r w:rsidRPr="009572B7">
        <w:rPr>
          <w:rFonts w:ascii="Arial" w:hAnsi="Arial" w:cs="Arial"/>
        </w:rPr>
        <w:t>Very clear</w:t>
      </w:r>
    </w:p>
    <w:p w14:paraId="63D614D3" w14:textId="155E6979" w:rsidR="00FF0F5C" w:rsidRPr="009572B7" w:rsidRDefault="00FF0F5C" w:rsidP="00C60400">
      <w:pPr>
        <w:pStyle w:val="ListParagraph"/>
        <w:numPr>
          <w:ilvl w:val="0"/>
          <w:numId w:val="3"/>
        </w:numPr>
        <w:rPr>
          <w:rFonts w:ascii="Arial" w:hAnsi="Arial" w:cs="Arial"/>
        </w:rPr>
      </w:pPr>
      <w:r w:rsidRPr="009572B7">
        <w:rPr>
          <w:rFonts w:ascii="Arial" w:hAnsi="Arial" w:cs="Arial"/>
        </w:rPr>
        <w:t>Somewhat clear</w:t>
      </w:r>
    </w:p>
    <w:p w14:paraId="26E9D3DF" w14:textId="47A352EA" w:rsidR="00FF0F5C" w:rsidRPr="009572B7" w:rsidRDefault="00FF0F5C" w:rsidP="00C60400">
      <w:pPr>
        <w:pStyle w:val="ListParagraph"/>
        <w:numPr>
          <w:ilvl w:val="0"/>
          <w:numId w:val="3"/>
        </w:numPr>
        <w:rPr>
          <w:rFonts w:ascii="Arial" w:hAnsi="Arial" w:cs="Arial"/>
        </w:rPr>
      </w:pPr>
      <w:r w:rsidRPr="009572B7">
        <w:rPr>
          <w:rFonts w:ascii="Arial" w:hAnsi="Arial" w:cs="Arial"/>
        </w:rPr>
        <w:t>Neither clear nor unclear</w:t>
      </w:r>
    </w:p>
    <w:p w14:paraId="55F71E7C" w14:textId="7C138EE9" w:rsidR="007016FA" w:rsidRPr="009572B7" w:rsidRDefault="00FF0F5C" w:rsidP="00C60400">
      <w:pPr>
        <w:pStyle w:val="ListParagraph"/>
        <w:numPr>
          <w:ilvl w:val="0"/>
          <w:numId w:val="3"/>
        </w:numPr>
        <w:rPr>
          <w:rFonts w:ascii="Arial" w:hAnsi="Arial" w:cs="Arial"/>
        </w:rPr>
      </w:pPr>
      <w:r w:rsidRPr="009572B7">
        <w:rPr>
          <w:rFonts w:ascii="Arial" w:hAnsi="Arial" w:cs="Arial"/>
        </w:rPr>
        <w:t>Somewhat unclear</w:t>
      </w:r>
    </w:p>
    <w:p w14:paraId="6F03B3BF" w14:textId="77777777" w:rsidR="007016FA" w:rsidRPr="009572B7" w:rsidRDefault="00FF0F5C" w:rsidP="00C60400">
      <w:pPr>
        <w:pStyle w:val="ListParagraph"/>
        <w:numPr>
          <w:ilvl w:val="0"/>
          <w:numId w:val="3"/>
        </w:numPr>
        <w:rPr>
          <w:rFonts w:ascii="Arial" w:hAnsi="Arial" w:cs="Arial"/>
        </w:rPr>
      </w:pPr>
      <w:r w:rsidRPr="009572B7">
        <w:rPr>
          <w:rFonts w:ascii="Arial" w:hAnsi="Arial" w:cs="Arial"/>
        </w:rPr>
        <w:t>Very unclear</w:t>
      </w:r>
    </w:p>
    <w:p w14:paraId="22C73EA4" w14:textId="173BDFC1" w:rsidR="00FF0F5C" w:rsidRPr="009572B7" w:rsidRDefault="00FF0F5C" w:rsidP="00C60400">
      <w:pPr>
        <w:pStyle w:val="ListParagraph"/>
        <w:numPr>
          <w:ilvl w:val="0"/>
          <w:numId w:val="3"/>
        </w:numPr>
        <w:rPr>
          <w:rFonts w:ascii="Arial" w:hAnsi="Arial" w:cs="Arial"/>
        </w:rPr>
      </w:pPr>
      <w:r w:rsidRPr="009572B7">
        <w:rPr>
          <w:rFonts w:ascii="Arial" w:hAnsi="Arial" w:cs="Arial"/>
        </w:rPr>
        <w:t>Don’t know / prefer not to say</w:t>
      </w:r>
      <w:r w:rsidRPr="009572B7">
        <w:rPr>
          <w:rFonts w:ascii="Arial" w:hAnsi="Arial" w:cs="Arial"/>
          <w:i/>
          <w:iCs/>
        </w:rPr>
        <w:t> </w:t>
      </w:r>
    </w:p>
    <w:p w14:paraId="6B6E1B11" w14:textId="1EC7C025" w:rsidR="00FF0F5C" w:rsidRPr="009572B7" w:rsidRDefault="00FF0F5C" w:rsidP="00FF0F5C">
      <w:pPr>
        <w:rPr>
          <w:rFonts w:ascii="Arial" w:hAnsi="Arial" w:cs="Arial"/>
        </w:rPr>
      </w:pPr>
      <w:r w:rsidRPr="009572B7">
        <w:rPr>
          <w:rFonts w:ascii="Arial" w:hAnsi="Arial" w:cs="Arial"/>
          <w:i/>
          <w:iCs/>
        </w:rPr>
        <w:t> </w:t>
      </w:r>
      <w:r w:rsidRPr="009572B7">
        <w:rPr>
          <w:rFonts w:ascii="Arial" w:hAnsi="Arial" w:cs="Arial"/>
          <w:b/>
          <w:bCs/>
        </w:rPr>
        <w:t>2. [If unclear] Which aspects of the proposed changes to settlement are not</w:t>
      </w:r>
    </w:p>
    <w:p w14:paraId="7A113CF4" w14:textId="77777777" w:rsidR="00FF0F5C" w:rsidRPr="009572B7" w:rsidRDefault="00FF0F5C" w:rsidP="00FF0F5C">
      <w:pPr>
        <w:rPr>
          <w:rFonts w:ascii="Arial" w:hAnsi="Arial" w:cs="Arial"/>
        </w:rPr>
      </w:pPr>
      <w:r w:rsidRPr="009572B7">
        <w:rPr>
          <w:rFonts w:ascii="Arial" w:hAnsi="Arial" w:cs="Arial"/>
          <w:b/>
          <w:bCs/>
        </w:rPr>
        <w:t>clear?</w:t>
      </w:r>
    </w:p>
    <w:p w14:paraId="0D12757A" w14:textId="77777777" w:rsidR="00E156F3" w:rsidRPr="009572B7" w:rsidRDefault="00FF0F5C" w:rsidP="00C60400">
      <w:pPr>
        <w:pStyle w:val="ListParagraph"/>
        <w:numPr>
          <w:ilvl w:val="0"/>
          <w:numId w:val="5"/>
        </w:numPr>
        <w:rPr>
          <w:rFonts w:ascii="Arial" w:hAnsi="Arial" w:cs="Arial"/>
        </w:rPr>
      </w:pPr>
      <w:r w:rsidRPr="009572B7">
        <w:rPr>
          <w:rFonts w:ascii="Arial" w:hAnsi="Arial" w:cs="Arial"/>
        </w:rPr>
        <w:t>The concept of earned settlement</w:t>
      </w:r>
    </w:p>
    <w:p w14:paraId="152F14B6" w14:textId="77777777" w:rsidR="00E156F3" w:rsidRPr="009572B7" w:rsidRDefault="00FF0F5C" w:rsidP="00C60400">
      <w:pPr>
        <w:pStyle w:val="ListParagraph"/>
        <w:numPr>
          <w:ilvl w:val="0"/>
          <w:numId w:val="5"/>
        </w:numPr>
        <w:rPr>
          <w:rFonts w:ascii="Arial" w:hAnsi="Arial" w:cs="Arial"/>
        </w:rPr>
      </w:pPr>
      <w:r w:rsidRPr="009572B7">
        <w:rPr>
          <w:rFonts w:ascii="Arial" w:hAnsi="Arial" w:cs="Arial"/>
        </w:rPr>
        <w:t>The overall purpose</w:t>
      </w:r>
    </w:p>
    <w:p w14:paraId="53C6EA76" w14:textId="77777777" w:rsidR="00E156F3" w:rsidRPr="009572B7" w:rsidRDefault="00FF0F5C" w:rsidP="00C60400">
      <w:pPr>
        <w:pStyle w:val="ListParagraph"/>
        <w:numPr>
          <w:ilvl w:val="0"/>
          <w:numId w:val="5"/>
        </w:numPr>
        <w:rPr>
          <w:rFonts w:ascii="Arial" w:hAnsi="Arial" w:cs="Arial"/>
        </w:rPr>
      </w:pPr>
      <w:r w:rsidRPr="009572B7">
        <w:rPr>
          <w:rFonts w:ascii="Arial" w:hAnsi="Arial" w:cs="Arial"/>
        </w:rPr>
        <w:t xml:space="preserve">Which groups may be eligible for exemptions from the 10-year qualifying </w:t>
      </w:r>
      <w:proofErr w:type="gramStart"/>
      <w:r w:rsidRPr="009572B7">
        <w:rPr>
          <w:rFonts w:ascii="Arial" w:hAnsi="Arial" w:cs="Arial"/>
        </w:rPr>
        <w:t>period</w:t>
      </w:r>
      <w:proofErr w:type="gramEnd"/>
    </w:p>
    <w:p w14:paraId="30E1571E" w14:textId="77777777" w:rsidR="00E156F3" w:rsidRPr="009572B7" w:rsidRDefault="00FF0F5C" w:rsidP="00C60400">
      <w:pPr>
        <w:pStyle w:val="ListParagraph"/>
        <w:numPr>
          <w:ilvl w:val="0"/>
          <w:numId w:val="5"/>
        </w:numPr>
        <w:rPr>
          <w:rFonts w:ascii="Arial" w:hAnsi="Arial" w:cs="Arial"/>
        </w:rPr>
      </w:pPr>
      <w:r w:rsidRPr="009572B7">
        <w:rPr>
          <w:rFonts w:ascii="Arial" w:hAnsi="Arial" w:cs="Arial"/>
        </w:rPr>
        <w:t>How reductions to the qualifying period will be applied</w:t>
      </w:r>
    </w:p>
    <w:p w14:paraId="19EBD5DA" w14:textId="77777777" w:rsidR="00E156F3" w:rsidRPr="009572B7" w:rsidRDefault="00FF0F5C" w:rsidP="00C60400">
      <w:pPr>
        <w:pStyle w:val="ListParagraph"/>
        <w:numPr>
          <w:ilvl w:val="0"/>
          <w:numId w:val="5"/>
        </w:numPr>
        <w:rPr>
          <w:rFonts w:ascii="Arial" w:hAnsi="Arial" w:cs="Arial"/>
        </w:rPr>
      </w:pPr>
      <w:r w:rsidRPr="009572B7">
        <w:rPr>
          <w:rFonts w:ascii="Arial" w:hAnsi="Arial" w:cs="Arial"/>
        </w:rPr>
        <w:t>How extensions to the qualifying period will be applied</w:t>
      </w:r>
    </w:p>
    <w:p w14:paraId="33EECCC3" w14:textId="77777777" w:rsidR="00E156F3" w:rsidRPr="009572B7" w:rsidRDefault="00FF0F5C" w:rsidP="00C60400">
      <w:pPr>
        <w:pStyle w:val="ListParagraph"/>
        <w:numPr>
          <w:ilvl w:val="0"/>
          <w:numId w:val="5"/>
        </w:numPr>
        <w:rPr>
          <w:rFonts w:ascii="Arial" w:hAnsi="Arial" w:cs="Arial"/>
        </w:rPr>
      </w:pPr>
      <w:r w:rsidRPr="009572B7">
        <w:rPr>
          <w:rFonts w:ascii="Arial" w:hAnsi="Arial" w:cs="Arial"/>
        </w:rPr>
        <w:lastRenderedPageBreak/>
        <w:t>How reductions and/or extensions will be applied if applicants meet multiple</w:t>
      </w:r>
      <w:r w:rsidR="007016FA" w:rsidRPr="009572B7">
        <w:rPr>
          <w:rFonts w:ascii="Arial" w:hAnsi="Arial" w:cs="Arial"/>
        </w:rPr>
        <w:t xml:space="preserve"> </w:t>
      </w:r>
      <w:r w:rsidRPr="009572B7">
        <w:rPr>
          <w:rFonts w:ascii="Arial" w:hAnsi="Arial" w:cs="Arial"/>
        </w:rPr>
        <w:t>criteria</w:t>
      </w:r>
    </w:p>
    <w:p w14:paraId="36EF31BC" w14:textId="77777777" w:rsidR="00E156F3" w:rsidRPr="009572B7" w:rsidRDefault="00FF0F5C" w:rsidP="00C60400">
      <w:pPr>
        <w:pStyle w:val="ListParagraph"/>
        <w:numPr>
          <w:ilvl w:val="0"/>
          <w:numId w:val="5"/>
        </w:numPr>
        <w:rPr>
          <w:rFonts w:ascii="Arial" w:hAnsi="Arial" w:cs="Arial"/>
        </w:rPr>
      </w:pPr>
      <w:r w:rsidRPr="009572B7">
        <w:rPr>
          <w:rFonts w:ascii="Arial" w:hAnsi="Arial" w:cs="Arial"/>
        </w:rPr>
        <w:t>How the proposed changes will apply to dependants and children</w:t>
      </w:r>
    </w:p>
    <w:p w14:paraId="7D3D1104" w14:textId="7E2A46E8" w:rsidR="00FF0F5C" w:rsidRPr="009572B7" w:rsidRDefault="00FF0F5C" w:rsidP="00C60400">
      <w:pPr>
        <w:pStyle w:val="ListParagraph"/>
        <w:numPr>
          <w:ilvl w:val="0"/>
          <w:numId w:val="5"/>
        </w:numPr>
        <w:rPr>
          <w:rFonts w:ascii="Arial" w:hAnsi="Arial" w:cs="Arial"/>
        </w:rPr>
      </w:pPr>
      <w:r w:rsidRPr="009572B7">
        <w:rPr>
          <w:rFonts w:ascii="Arial" w:hAnsi="Arial" w:cs="Arial"/>
        </w:rPr>
        <w:t>Other (please specify)</w:t>
      </w:r>
    </w:p>
    <w:p w14:paraId="030BAA8C" w14:textId="483DB53C" w:rsidR="00985C0F" w:rsidRPr="009572B7" w:rsidRDefault="00985C0F" w:rsidP="00FF0F5C">
      <w:pPr>
        <w:rPr>
          <w:rFonts w:ascii="Arial" w:hAnsi="Arial" w:cs="Arial"/>
          <w:b/>
          <w:bCs/>
        </w:rPr>
      </w:pPr>
      <w:r w:rsidRPr="009572B7">
        <w:rPr>
          <w:rFonts w:ascii="Arial" w:hAnsi="Arial" w:cs="Arial"/>
          <w:b/>
          <w:bCs/>
        </w:rPr>
        <w:t xml:space="preserve">3. Overall to what extent do you agree or disagree with the proposed changes to the settlement framework </w:t>
      </w:r>
    </w:p>
    <w:p w14:paraId="024BF44E" w14:textId="0EB002C7" w:rsidR="00985C0F" w:rsidRPr="009572B7" w:rsidRDefault="007016FA" w:rsidP="00C60400">
      <w:pPr>
        <w:pStyle w:val="ListParagraph"/>
        <w:numPr>
          <w:ilvl w:val="0"/>
          <w:numId w:val="4"/>
        </w:numPr>
        <w:rPr>
          <w:rFonts w:ascii="Arial" w:hAnsi="Arial" w:cs="Arial"/>
        </w:rPr>
      </w:pPr>
      <w:r w:rsidRPr="009572B7">
        <w:rPr>
          <w:rFonts w:ascii="Arial" w:hAnsi="Arial" w:cs="Arial"/>
        </w:rPr>
        <w:t>S</w:t>
      </w:r>
      <w:r w:rsidR="00985C0F" w:rsidRPr="009572B7">
        <w:rPr>
          <w:rFonts w:ascii="Arial" w:hAnsi="Arial" w:cs="Arial"/>
        </w:rPr>
        <w:t>trongly agree</w:t>
      </w:r>
    </w:p>
    <w:p w14:paraId="0392F631" w14:textId="41C6D193" w:rsidR="00985C0F" w:rsidRPr="009572B7" w:rsidRDefault="007016FA" w:rsidP="00C60400">
      <w:pPr>
        <w:pStyle w:val="ListParagraph"/>
        <w:numPr>
          <w:ilvl w:val="0"/>
          <w:numId w:val="4"/>
        </w:numPr>
        <w:rPr>
          <w:rFonts w:ascii="Arial" w:hAnsi="Arial" w:cs="Arial"/>
        </w:rPr>
      </w:pPr>
      <w:r w:rsidRPr="009572B7">
        <w:rPr>
          <w:rFonts w:ascii="Arial" w:hAnsi="Arial" w:cs="Arial"/>
        </w:rPr>
        <w:t>A</w:t>
      </w:r>
      <w:r w:rsidR="00985C0F" w:rsidRPr="009572B7">
        <w:rPr>
          <w:rFonts w:ascii="Arial" w:hAnsi="Arial" w:cs="Arial"/>
        </w:rPr>
        <w:t>gree</w:t>
      </w:r>
    </w:p>
    <w:p w14:paraId="11EE9934" w14:textId="7F5B6008" w:rsidR="00985C0F" w:rsidRPr="009572B7" w:rsidRDefault="007016FA" w:rsidP="00C60400">
      <w:pPr>
        <w:pStyle w:val="ListParagraph"/>
        <w:numPr>
          <w:ilvl w:val="0"/>
          <w:numId w:val="4"/>
        </w:numPr>
        <w:rPr>
          <w:rFonts w:ascii="Arial" w:hAnsi="Arial" w:cs="Arial"/>
        </w:rPr>
      </w:pPr>
      <w:r w:rsidRPr="009572B7">
        <w:rPr>
          <w:rFonts w:ascii="Arial" w:hAnsi="Arial" w:cs="Arial"/>
        </w:rPr>
        <w:t>N</w:t>
      </w:r>
      <w:r w:rsidR="00985C0F" w:rsidRPr="009572B7">
        <w:rPr>
          <w:rFonts w:ascii="Arial" w:hAnsi="Arial" w:cs="Arial"/>
        </w:rPr>
        <w:t xml:space="preserve">either agree nor disagree </w:t>
      </w:r>
    </w:p>
    <w:p w14:paraId="31AAE6C8" w14:textId="15402912" w:rsidR="00985C0F" w:rsidRPr="009572B7" w:rsidRDefault="007016FA" w:rsidP="00C60400">
      <w:pPr>
        <w:pStyle w:val="ListParagraph"/>
        <w:numPr>
          <w:ilvl w:val="0"/>
          <w:numId w:val="4"/>
        </w:numPr>
        <w:rPr>
          <w:rFonts w:ascii="Arial" w:hAnsi="Arial" w:cs="Arial"/>
        </w:rPr>
      </w:pPr>
      <w:r w:rsidRPr="009572B7">
        <w:rPr>
          <w:rFonts w:ascii="Arial" w:hAnsi="Arial" w:cs="Arial"/>
        </w:rPr>
        <w:t>Di</w:t>
      </w:r>
      <w:r w:rsidR="00985C0F" w:rsidRPr="009572B7">
        <w:rPr>
          <w:rFonts w:ascii="Arial" w:hAnsi="Arial" w:cs="Arial"/>
        </w:rPr>
        <w:t>sagree</w:t>
      </w:r>
    </w:p>
    <w:p w14:paraId="7DB73AD5" w14:textId="5CB0F2A9" w:rsidR="00985C0F" w:rsidRPr="009572B7" w:rsidRDefault="007016FA" w:rsidP="00C60400">
      <w:pPr>
        <w:pStyle w:val="ListParagraph"/>
        <w:numPr>
          <w:ilvl w:val="0"/>
          <w:numId w:val="4"/>
        </w:numPr>
        <w:rPr>
          <w:rFonts w:ascii="Arial" w:hAnsi="Arial" w:cs="Arial"/>
        </w:rPr>
      </w:pPr>
      <w:r w:rsidRPr="009572B7">
        <w:rPr>
          <w:rFonts w:ascii="Arial" w:hAnsi="Arial" w:cs="Arial"/>
        </w:rPr>
        <w:t>S</w:t>
      </w:r>
      <w:r w:rsidR="00985C0F" w:rsidRPr="009572B7">
        <w:rPr>
          <w:rFonts w:ascii="Arial" w:hAnsi="Arial" w:cs="Arial"/>
        </w:rPr>
        <w:t>trongly disagree</w:t>
      </w:r>
    </w:p>
    <w:p w14:paraId="58002600" w14:textId="1AAD254C" w:rsidR="00985C0F" w:rsidRPr="009572B7" w:rsidRDefault="007016FA" w:rsidP="00C60400">
      <w:pPr>
        <w:pStyle w:val="ListParagraph"/>
        <w:numPr>
          <w:ilvl w:val="0"/>
          <w:numId w:val="4"/>
        </w:numPr>
        <w:rPr>
          <w:rFonts w:ascii="Arial" w:hAnsi="Arial" w:cs="Arial"/>
        </w:rPr>
      </w:pPr>
      <w:r w:rsidRPr="009572B7">
        <w:rPr>
          <w:rFonts w:ascii="Arial" w:hAnsi="Arial" w:cs="Arial"/>
        </w:rPr>
        <w:t>D</w:t>
      </w:r>
      <w:r w:rsidR="00985C0F" w:rsidRPr="009572B7">
        <w:rPr>
          <w:rFonts w:ascii="Arial" w:hAnsi="Arial" w:cs="Arial"/>
        </w:rPr>
        <w:t xml:space="preserve">on’t know / prefer not to say </w:t>
      </w:r>
    </w:p>
    <w:p w14:paraId="297C63CF" w14:textId="22776E57" w:rsidR="00FF0F5C" w:rsidRPr="009572B7" w:rsidRDefault="00FF0F5C" w:rsidP="00FF0F5C">
      <w:pPr>
        <w:rPr>
          <w:rFonts w:ascii="Arial" w:hAnsi="Arial" w:cs="Arial"/>
          <w:u w:val="single"/>
        </w:rPr>
      </w:pPr>
      <w:r w:rsidRPr="009572B7">
        <w:rPr>
          <w:rFonts w:ascii="Arial" w:hAnsi="Arial" w:cs="Arial"/>
          <w:b/>
          <w:bCs/>
          <w:u w:val="single"/>
        </w:rPr>
        <w:t xml:space="preserve">Character </w:t>
      </w:r>
    </w:p>
    <w:p w14:paraId="7580972F" w14:textId="444DE8B4" w:rsidR="002D7B81" w:rsidRPr="009572B7" w:rsidRDefault="002D7B81" w:rsidP="00FF0F5C">
      <w:pPr>
        <w:rPr>
          <w:rFonts w:ascii="Arial" w:hAnsi="Arial" w:cs="Arial"/>
        </w:rPr>
      </w:pPr>
      <w:r w:rsidRPr="009572B7">
        <w:rPr>
          <w:rFonts w:ascii="Arial" w:hAnsi="Arial" w:cs="Arial"/>
        </w:rPr>
        <w:t xml:space="preserve">This question focuses on character, the first of the four core pillars designed to ensure that applicants make a meaningful contribution to UK society and meet clear, measurable standards. </w:t>
      </w:r>
    </w:p>
    <w:p w14:paraId="70CA3123" w14:textId="64FB0955" w:rsidR="00FF0F5C" w:rsidRPr="009572B7" w:rsidRDefault="00FF0F5C" w:rsidP="00FF0F5C">
      <w:pPr>
        <w:rPr>
          <w:rFonts w:ascii="Arial" w:hAnsi="Arial" w:cs="Arial"/>
        </w:rPr>
      </w:pPr>
      <w:r w:rsidRPr="009572B7">
        <w:rPr>
          <w:rFonts w:ascii="Arial" w:hAnsi="Arial" w:cs="Arial"/>
        </w:rPr>
        <w:t>To be eligible for settlement, applicants will need to meet the suitability requirements set out in the existing Immigration Rules (</w:t>
      </w:r>
      <w:hyperlink r:id="rId11" w:history="1">
        <w:r w:rsidRPr="009572B7">
          <w:rPr>
            <w:rStyle w:val="Hyperlink"/>
            <w:rFonts w:ascii="Arial" w:hAnsi="Arial" w:cs="Arial"/>
          </w:rPr>
          <w:t>Part Suitability</w:t>
        </w:r>
      </w:hyperlink>
      <w:r w:rsidRPr="009572B7">
        <w:rPr>
          <w:rFonts w:ascii="Arial" w:hAnsi="Arial" w:cs="Arial"/>
        </w:rPr>
        <w:t>) </w:t>
      </w:r>
      <w:r w:rsidR="00E537F6" w:rsidRPr="009572B7">
        <w:rPr>
          <w:rFonts w:ascii="Arial" w:hAnsi="Arial" w:cs="Arial"/>
        </w:rPr>
        <w:t>[and</w:t>
      </w:r>
      <w:r w:rsidR="0065665B" w:rsidRPr="009572B7">
        <w:rPr>
          <w:rFonts w:ascii="Arial" w:hAnsi="Arial" w:cs="Arial"/>
        </w:rPr>
        <w:t xml:space="preserve"> applicants </w:t>
      </w:r>
      <w:r w:rsidR="00E537F6" w:rsidRPr="009572B7">
        <w:rPr>
          <w:rFonts w:ascii="Arial" w:hAnsi="Arial" w:cs="Arial"/>
        </w:rPr>
        <w:t>must have</w:t>
      </w:r>
      <w:r w:rsidR="0065665B" w:rsidRPr="009572B7">
        <w:rPr>
          <w:rFonts w:ascii="Arial" w:hAnsi="Arial" w:cs="Arial"/>
        </w:rPr>
        <w:t xml:space="preserve"> no current litigation, NHS, tax or other government debt</w:t>
      </w:r>
      <w:r w:rsidR="00E537F6" w:rsidRPr="009572B7">
        <w:rPr>
          <w:rFonts w:ascii="Arial" w:hAnsi="Arial" w:cs="Arial"/>
        </w:rPr>
        <w:t>]</w:t>
      </w:r>
      <w:r w:rsidR="0065665B" w:rsidRPr="009572B7">
        <w:rPr>
          <w:rFonts w:ascii="Arial" w:hAnsi="Arial" w:cs="Arial"/>
        </w:rPr>
        <w:t xml:space="preserve"> </w:t>
      </w:r>
    </w:p>
    <w:p w14:paraId="7245C04F" w14:textId="40B6F8DE" w:rsidR="00FF0F5C" w:rsidRPr="009572B7" w:rsidRDefault="00FF0F5C" w:rsidP="00FF0F5C">
      <w:pPr>
        <w:rPr>
          <w:rFonts w:ascii="Arial" w:hAnsi="Arial" w:cs="Arial"/>
        </w:rPr>
      </w:pPr>
      <w:r w:rsidRPr="009572B7">
        <w:rPr>
          <w:rFonts w:ascii="Arial" w:hAnsi="Arial" w:cs="Arial"/>
        </w:rPr>
        <w:t>This reformed system will, as now, provide for the refusal of applications where core requirements relating to their character and conduct are not met (for example, having a criminal conviction, non-compliance with immigration requirements and considerations pertaining to the public good). It will be mandatory to meet such requirements and there will be no ability to trade with other considerations to determine the qualifying period.</w:t>
      </w:r>
    </w:p>
    <w:p w14:paraId="78EF9972" w14:textId="60D845D8" w:rsidR="00FF0F5C" w:rsidRPr="009572B7" w:rsidRDefault="001C64C8" w:rsidP="00FF0F5C">
      <w:pPr>
        <w:rPr>
          <w:rFonts w:ascii="Arial" w:hAnsi="Arial" w:cs="Arial"/>
          <w:b/>
          <w:bCs/>
        </w:rPr>
      </w:pPr>
      <w:r w:rsidRPr="009572B7">
        <w:rPr>
          <w:rFonts w:ascii="Arial" w:hAnsi="Arial" w:cs="Arial"/>
          <w:b/>
          <w:bCs/>
        </w:rPr>
        <w:t xml:space="preserve">1 </w:t>
      </w:r>
      <w:r w:rsidR="00FF0F5C" w:rsidRPr="009572B7">
        <w:rPr>
          <w:rFonts w:ascii="Arial" w:hAnsi="Arial" w:cs="Arial"/>
          <w:b/>
          <w:bCs/>
        </w:rPr>
        <w:t>Do you have any comments on how ‘Character’ should be considered in relation to settlement? (</w:t>
      </w:r>
      <w:proofErr w:type="gramStart"/>
      <w:r w:rsidR="00FF0F5C" w:rsidRPr="009572B7">
        <w:rPr>
          <w:rFonts w:ascii="Arial" w:hAnsi="Arial" w:cs="Arial"/>
          <w:b/>
          <w:bCs/>
        </w:rPr>
        <w:t>max</w:t>
      </w:r>
      <w:proofErr w:type="gramEnd"/>
      <w:r w:rsidR="00FF0F5C" w:rsidRPr="009572B7">
        <w:rPr>
          <w:rFonts w:ascii="Arial" w:hAnsi="Arial" w:cs="Arial"/>
          <w:b/>
          <w:bCs/>
        </w:rPr>
        <w:t xml:space="preserve"> 200 words)</w:t>
      </w:r>
    </w:p>
    <w:p w14:paraId="63FC5359" w14:textId="3EE43ECC" w:rsidR="00E156F3" w:rsidRPr="009572B7" w:rsidRDefault="00E156F3" w:rsidP="00FF0F5C">
      <w:pPr>
        <w:rPr>
          <w:rFonts w:ascii="Arial" w:hAnsi="Arial" w:cs="Arial"/>
        </w:rPr>
      </w:pPr>
      <w:r w:rsidRPr="009572B7">
        <w:rPr>
          <w:rFonts w:ascii="Arial" w:hAnsi="Arial" w:cs="Arial"/>
          <w:noProof/>
        </w:rPr>
        <mc:AlternateContent>
          <mc:Choice Requires="wps">
            <w:drawing>
              <wp:inline distT="0" distB="0" distL="0" distR="0" wp14:anchorId="5549E030" wp14:editId="60AD2F8B">
                <wp:extent cx="5705475" cy="1619250"/>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619250"/>
                        </a:xfrm>
                        <a:prstGeom prst="rect">
                          <a:avLst/>
                        </a:prstGeom>
                        <a:solidFill>
                          <a:srgbClr val="FFFFFF"/>
                        </a:solidFill>
                        <a:ln w="9525">
                          <a:solidFill>
                            <a:srgbClr val="000000"/>
                          </a:solidFill>
                          <a:miter lim="800000"/>
                          <a:headEnd/>
                          <a:tailEnd/>
                        </a:ln>
                      </wps:spPr>
                      <wps:txbx>
                        <w:txbxContent>
                          <w:p w14:paraId="568558AC" w14:textId="6FD6E618" w:rsidR="00E156F3" w:rsidRDefault="00E156F3"/>
                        </w:txbxContent>
                      </wps:txbx>
                      <wps:bodyPr rot="0" vert="horz" wrap="square" lIns="91440" tIns="45720" rIns="91440" bIns="45720" anchor="t" anchorCtr="0">
                        <a:noAutofit/>
                      </wps:bodyPr>
                    </wps:wsp>
                  </a:graphicData>
                </a:graphic>
              </wp:inline>
            </w:drawing>
          </mc:Choice>
          <mc:Fallback>
            <w:pict>
              <v:shapetype w14:anchorId="5549E030" id="_x0000_t202" coordsize="21600,21600" o:spt="202" path="m,l,21600r21600,l21600,xe">
                <v:stroke joinstyle="miter"/>
                <v:path gradientshapeok="t" o:connecttype="rect"/>
              </v:shapetype>
              <v:shape id="Text Box 2" o:spid="_x0000_s1026" type="#_x0000_t202" style="width:449.2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">
                <v:textbox>
                  <w:txbxContent>
                    <w:p w14:paraId="568558AC" w14:textId="6FD6E618" w:rsidR="00E156F3" w:rsidRDefault="00E156F3"/>
                  </w:txbxContent>
                </v:textbox>
                <w10:anchorlock/>
              </v:shape>
            </w:pict>
          </mc:Fallback>
        </mc:AlternateContent>
      </w:r>
    </w:p>
    <w:p w14:paraId="7E342467" w14:textId="288AB9F9" w:rsidR="00FF0F5C" w:rsidRPr="009572B7" w:rsidRDefault="00FF0F5C" w:rsidP="00FF0F5C">
      <w:pPr>
        <w:rPr>
          <w:rFonts w:ascii="Arial" w:hAnsi="Arial" w:cs="Arial"/>
          <w:u w:val="single"/>
        </w:rPr>
      </w:pPr>
      <w:r w:rsidRPr="009572B7">
        <w:rPr>
          <w:rFonts w:ascii="Arial" w:hAnsi="Arial" w:cs="Arial"/>
          <w:b/>
          <w:bCs/>
          <w:u w:val="single"/>
        </w:rPr>
        <w:t xml:space="preserve">Integration </w:t>
      </w:r>
    </w:p>
    <w:p w14:paraId="6A9E4F27" w14:textId="604BD73C" w:rsidR="00FF0F5C" w:rsidRPr="009572B7" w:rsidRDefault="00FF0F5C" w:rsidP="00FF0F5C">
      <w:pPr>
        <w:rPr>
          <w:rFonts w:ascii="Arial" w:hAnsi="Arial" w:cs="Arial"/>
        </w:rPr>
      </w:pPr>
      <w:r w:rsidRPr="009572B7">
        <w:rPr>
          <w:rFonts w:ascii="Arial" w:hAnsi="Arial" w:cs="Arial"/>
        </w:rPr>
        <w:t xml:space="preserve">This section focuses on ‘Integration’. To be eligible for settlement applicants will need to demonstrate meaningful engagement with British society. This includes passing a </w:t>
      </w:r>
      <w:r w:rsidRPr="009572B7">
        <w:rPr>
          <w:rFonts w:ascii="Arial" w:hAnsi="Arial" w:cs="Arial"/>
        </w:rPr>
        <w:lastRenderedPageBreak/>
        <w:t>Life in the UK test and speaking English at an upper intermediate level (B2 standard under the Common European Framework of Reference for Languages).</w:t>
      </w:r>
    </w:p>
    <w:p w14:paraId="564F71BE" w14:textId="77777777" w:rsidR="00FF0F5C" w:rsidRPr="009572B7" w:rsidRDefault="00FF0F5C" w:rsidP="00FF0F5C">
      <w:pPr>
        <w:rPr>
          <w:rFonts w:ascii="Arial" w:hAnsi="Arial" w:cs="Arial"/>
        </w:rPr>
      </w:pPr>
      <w:r w:rsidRPr="009572B7">
        <w:rPr>
          <w:rFonts w:ascii="Arial" w:hAnsi="Arial" w:cs="Arial"/>
          <w:b/>
          <w:bCs/>
        </w:rPr>
        <w:t>1 What do you think about a 1-year reduction for applicants who can demonstrate advanced English language ability (at C1 standard)?</w:t>
      </w:r>
    </w:p>
    <w:p w14:paraId="58FDA6DB" w14:textId="6E66995A" w:rsidR="00FF0F5C" w:rsidRPr="009572B7" w:rsidRDefault="00FF0F5C" w:rsidP="00C60400">
      <w:pPr>
        <w:pStyle w:val="ListParagraph"/>
        <w:numPr>
          <w:ilvl w:val="0"/>
          <w:numId w:val="6"/>
        </w:numPr>
        <w:rPr>
          <w:rFonts w:ascii="Arial" w:hAnsi="Arial" w:cs="Arial"/>
        </w:rPr>
      </w:pPr>
      <w:r w:rsidRPr="009572B7">
        <w:rPr>
          <w:rFonts w:ascii="Arial" w:hAnsi="Arial" w:cs="Arial"/>
        </w:rPr>
        <w:t>The reduction doesn’t go far enough (it should be longer than 1 year)</w:t>
      </w:r>
    </w:p>
    <w:p w14:paraId="15F7071D" w14:textId="42E61A92" w:rsidR="00FF0F5C" w:rsidRPr="009572B7" w:rsidRDefault="00FF0F5C" w:rsidP="00C60400">
      <w:pPr>
        <w:pStyle w:val="ListParagraph"/>
        <w:numPr>
          <w:ilvl w:val="0"/>
          <w:numId w:val="6"/>
        </w:numPr>
        <w:rPr>
          <w:rFonts w:ascii="Arial" w:hAnsi="Arial" w:cs="Arial"/>
        </w:rPr>
      </w:pPr>
      <w:r w:rsidRPr="009572B7">
        <w:rPr>
          <w:rFonts w:ascii="Arial" w:hAnsi="Arial" w:cs="Arial"/>
        </w:rPr>
        <w:t>The reduction is about right</w:t>
      </w:r>
    </w:p>
    <w:p w14:paraId="40D8980F" w14:textId="5E9B544A" w:rsidR="00FF0F5C" w:rsidRPr="009572B7" w:rsidRDefault="00FF0F5C" w:rsidP="00C60400">
      <w:pPr>
        <w:pStyle w:val="ListParagraph"/>
        <w:numPr>
          <w:ilvl w:val="0"/>
          <w:numId w:val="6"/>
        </w:numPr>
        <w:rPr>
          <w:rFonts w:ascii="Arial" w:hAnsi="Arial" w:cs="Arial"/>
        </w:rPr>
      </w:pPr>
      <w:r w:rsidRPr="009572B7">
        <w:rPr>
          <w:rFonts w:ascii="Arial" w:hAnsi="Arial" w:cs="Arial"/>
        </w:rPr>
        <w:t>The reduction goes too far (it should be shorter than 1 year)</w:t>
      </w:r>
    </w:p>
    <w:p w14:paraId="504E5DF3" w14:textId="0ECF40FD" w:rsidR="00FF0F5C" w:rsidRPr="009572B7" w:rsidRDefault="00FF0F5C" w:rsidP="00C60400">
      <w:pPr>
        <w:pStyle w:val="ListParagraph"/>
        <w:numPr>
          <w:ilvl w:val="0"/>
          <w:numId w:val="6"/>
        </w:numPr>
        <w:rPr>
          <w:rFonts w:ascii="Arial" w:hAnsi="Arial" w:cs="Arial"/>
        </w:rPr>
      </w:pPr>
      <w:r w:rsidRPr="009572B7">
        <w:rPr>
          <w:rFonts w:ascii="Arial" w:hAnsi="Arial" w:cs="Arial"/>
        </w:rPr>
        <w:t>There should be no reduction for these applicants</w:t>
      </w:r>
    </w:p>
    <w:p w14:paraId="69771FB2" w14:textId="61499519" w:rsidR="00FF0F5C" w:rsidRPr="009572B7" w:rsidRDefault="00FF0F5C" w:rsidP="00C60400">
      <w:pPr>
        <w:pStyle w:val="ListParagraph"/>
        <w:numPr>
          <w:ilvl w:val="0"/>
          <w:numId w:val="6"/>
        </w:numPr>
        <w:rPr>
          <w:rFonts w:ascii="Arial" w:hAnsi="Arial" w:cs="Arial"/>
        </w:rPr>
      </w:pPr>
      <w:r w:rsidRPr="009572B7">
        <w:rPr>
          <w:rFonts w:ascii="Arial" w:hAnsi="Arial" w:cs="Arial"/>
        </w:rPr>
        <w:t>Don’t know / prefer not to say</w:t>
      </w:r>
    </w:p>
    <w:p w14:paraId="07F227D2" w14:textId="3C31459F" w:rsidR="00E156F3" w:rsidRPr="009572B7" w:rsidRDefault="00FF0F5C" w:rsidP="00E156F3">
      <w:pPr>
        <w:rPr>
          <w:rFonts w:ascii="Arial" w:hAnsi="Arial" w:cs="Arial"/>
          <w:i/>
          <w:iCs/>
        </w:rPr>
      </w:pPr>
      <w:r w:rsidRPr="009572B7">
        <w:rPr>
          <w:rFonts w:ascii="Arial" w:hAnsi="Arial" w:cs="Arial"/>
          <w:b/>
          <w:bCs/>
        </w:rPr>
        <w:t> </w:t>
      </w:r>
    </w:p>
    <w:p w14:paraId="0F5DB9B4" w14:textId="77777777" w:rsidR="00FF0F5C" w:rsidRPr="009572B7" w:rsidRDefault="00FF0F5C" w:rsidP="00FF0F5C">
      <w:pPr>
        <w:rPr>
          <w:rFonts w:ascii="Arial" w:hAnsi="Arial" w:cs="Arial"/>
        </w:rPr>
      </w:pPr>
      <w:r w:rsidRPr="009572B7">
        <w:rPr>
          <w:rFonts w:ascii="Arial" w:hAnsi="Arial" w:cs="Arial"/>
          <w:b/>
          <w:bCs/>
        </w:rPr>
        <w:t>2 How do you think integration should be assessed? (</w:t>
      </w:r>
      <w:proofErr w:type="gramStart"/>
      <w:r w:rsidRPr="009572B7">
        <w:rPr>
          <w:rFonts w:ascii="Arial" w:hAnsi="Arial" w:cs="Arial"/>
          <w:b/>
          <w:bCs/>
        </w:rPr>
        <w:t>please</w:t>
      </w:r>
      <w:proofErr w:type="gramEnd"/>
      <w:r w:rsidRPr="009572B7">
        <w:rPr>
          <w:rFonts w:ascii="Arial" w:hAnsi="Arial" w:cs="Arial"/>
          <w:b/>
          <w:bCs/>
        </w:rPr>
        <w:t xml:space="preserve"> select all that apply)</w:t>
      </w:r>
    </w:p>
    <w:p w14:paraId="19A9F294" w14:textId="2925E4BC" w:rsidR="00FF0F5C" w:rsidRPr="009572B7" w:rsidRDefault="00FF0F5C" w:rsidP="00C60400">
      <w:pPr>
        <w:pStyle w:val="ListParagraph"/>
        <w:numPr>
          <w:ilvl w:val="0"/>
          <w:numId w:val="7"/>
        </w:numPr>
        <w:rPr>
          <w:rFonts w:ascii="Arial" w:hAnsi="Arial" w:cs="Arial"/>
        </w:rPr>
      </w:pPr>
      <w:r w:rsidRPr="009572B7">
        <w:rPr>
          <w:rFonts w:ascii="Arial" w:hAnsi="Arial" w:cs="Arial"/>
        </w:rPr>
        <w:t>Through a formal test (such a revised Life in the UK Test)</w:t>
      </w:r>
    </w:p>
    <w:p w14:paraId="27CBD67B" w14:textId="75666F96" w:rsidR="00FF0F5C" w:rsidRPr="009572B7" w:rsidRDefault="00FF0F5C" w:rsidP="00C60400">
      <w:pPr>
        <w:pStyle w:val="ListParagraph"/>
        <w:numPr>
          <w:ilvl w:val="0"/>
          <w:numId w:val="7"/>
        </w:numPr>
        <w:rPr>
          <w:rFonts w:ascii="Arial" w:hAnsi="Arial" w:cs="Arial"/>
        </w:rPr>
      </w:pPr>
      <w:r w:rsidRPr="009572B7">
        <w:rPr>
          <w:rFonts w:ascii="Arial" w:hAnsi="Arial" w:cs="Arial"/>
        </w:rPr>
        <w:t>Through gathered ongoing evidence (such as participation in certified English Language education or employment/volunteering evidence)</w:t>
      </w:r>
    </w:p>
    <w:p w14:paraId="51F007CC" w14:textId="1111E7AD" w:rsidR="00FF0F5C" w:rsidRPr="009572B7" w:rsidRDefault="00FF0F5C" w:rsidP="00C60400">
      <w:pPr>
        <w:pStyle w:val="ListParagraph"/>
        <w:numPr>
          <w:ilvl w:val="0"/>
          <w:numId w:val="7"/>
        </w:numPr>
        <w:rPr>
          <w:rFonts w:ascii="Arial" w:hAnsi="Arial" w:cs="Arial"/>
        </w:rPr>
      </w:pPr>
      <w:r w:rsidRPr="009572B7">
        <w:rPr>
          <w:rFonts w:ascii="Arial" w:hAnsi="Arial" w:cs="Arial"/>
        </w:rPr>
        <w:t>Through completing a cultural orientation course once arrived in the UK</w:t>
      </w:r>
    </w:p>
    <w:p w14:paraId="0067F228" w14:textId="451648C4" w:rsidR="00FF0F5C" w:rsidRPr="009572B7" w:rsidRDefault="00FF0F5C" w:rsidP="00C60400">
      <w:pPr>
        <w:pStyle w:val="ListParagraph"/>
        <w:numPr>
          <w:ilvl w:val="0"/>
          <w:numId w:val="7"/>
        </w:numPr>
        <w:rPr>
          <w:rFonts w:ascii="Arial" w:hAnsi="Arial" w:cs="Arial"/>
        </w:rPr>
      </w:pPr>
      <w:r w:rsidRPr="009572B7">
        <w:rPr>
          <w:rFonts w:ascii="Arial" w:hAnsi="Arial" w:cs="Arial"/>
        </w:rPr>
        <w:t>Through character references from public services professional and British Nationals</w:t>
      </w:r>
    </w:p>
    <w:p w14:paraId="45A5A6BA" w14:textId="77777777" w:rsidR="00E156F3" w:rsidRPr="009572B7" w:rsidRDefault="00FF0F5C" w:rsidP="00C60400">
      <w:pPr>
        <w:pStyle w:val="ListParagraph"/>
        <w:numPr>
          <w:ilvl w:val="0"/>
          <w:numId w:val="7"/>
        </w:numPr>
        <w:rPr>
          <w:rFonts w:ascii="Arial" w:hAnsi="Arial" w:cs="Arial"/>
        </w:rPr>
      </w:pPr>
      <w:r w:rsidRPr="009572B7">
        <w:rPr>
          <w:rFonts w:ascii="Arial" w:hAnsi="Arial" w:cs="Arial"/>
        </w:rPr>
        <w:t>Through evidence of learning and participation within the wider community</w:t>
      </w:r>
      <w:r w:rsidR="00E156F3" w:rsidRPr="009572B7">
        <w:rPr>
          <w:rFonts w:ascii="Arial" w:hAnsi="Arial" w:cs="Arial"/>
        </w:rPr>
        <w:t xml:space="preserve"> </w:t>
      </w:r>
      <w:r w:rsidRPr="009572B7">
        <w:rPr>
          <w:rFonts w:ascii="Arial" w:hAnsi="Arial" w:cs="Arial"/>
        </w:rPr>
        <w:t>(including testimonies from relevant organisations/groups)</w:t>
      </w:r>
    </w:p>
    <w:p w14:paraId="3E4BC65B" w14:textId="77777777" w:rsidR="00E156F3" w:rsidRPr="009572B7" w:rsidRDefault="00FF0F5C" w:rsidP="00C60400">
      <w:pPr>
        <w:pStyle w:val="ListParagraph"/>
        <w:numPr>
          <w:ilvl w:val="0"/>
          <w:numId w:val="7"/>
        </w:numPr>
        <w:rPr>
          <w:rFonts w:ascii="Arial" w:hAnsi="Arial" w:cs="Arial"/>
        </w:rPr>
      </w:pPr>
      <w:r w:rsidRPr="009572B7">
        <w:rPr>
          <w:rFonts w:ascii="Arial" w:hAnsi="Arial" w:cs="Arial"/>
        </w:rPr>
        <w:t>In another way (please specify)</w:t>
      </w:r>
    </w:p>
    <w:p w14:paraId="4362BFA3" w14:textId="5710E5C6" w:rsidR="00FF0F5C" w:rsidRPr="009572B7" w:rsidRDefault="00FF0F5C" w:rsidP="00C60400">
      <w:pPr>
        <w:pStyle w:val="ListParagraph"/>
        <w:numPr>
          <w:ilvl w:val="0"/>
          <w:numId w:val="7"/>
        </w:numPr>
        <w:rPr>
          <w:rFonts w:ascii="Arial" w:hAnsi="Arial" w:cs="Arial"/>
        </w:rPr>
      </w:pPr>
      <w:r w:rsidRPr="009572B7">
        <w:rPr>
          <w:rFonts w:ascii="Arial" w:hAnsi="Arial" w:cs="Arial"/>
        </w:rPr>
        <w:t>Don’t know / prefer not to say</w:t>
      </w:r>
    </w:p>
    <w:p w14:paraId="4EF23B92" w14:textId="41A3BF89" w:rsidR="00FF0F5C" w:rsidRPr="009572B7" w:rsidRDefault="00CE0DCC" w:rsidP="00FF0F5C">
      <w:pPr>
        <w:rPr>
          <w:rFonts w:ascii="Arial" w:hAnsi="Arial" w:cs="Arial"/>
        </w:rPr>
      </w:pPr>
      <w:r w:rsidRPr="009572B7">
        <w:rPr>
          <w:rFonts w:ascii="Arial" w:hAnsi="Arial" w:cs="Arial"/>
          <w:b/>
          <w:bCs/>
        </w:rPr>
        <w:t xml:space="preserve">3 </w:t>
      </w:r>
      <w:r w:rsidR="00FF0F5C" w:rsidRPr="009572B7">
        <w:rPr>
          <w:rFonts w:ascii="Arial" w:hAnsi="Arial" w:cs="Arial"/>
          <w:b/>
          <w:bCs/>
        </w:rPr>
        <w:t>Do you have any further comments on how ‘Integration’ should be considered in relation to settlement? (</w:t>
      </w:r>
      <w:proofErr w:type="gramStart"/>
      <w:r w:rsidR="00FF0F5C" w:rsidRPr="009572B7">
        <w:rPr>
          <w:rFonts w:ascii="Arial" w:hAnsi="Arial" w:cs="Arial"/>
          <w:b/>
          <w:bCs/>
        </w:rPr>
        <w:t>max</w:t>
      </w:r>
      <w:proofErr w:type="gramEnd"/>
      <w:r w:rsidR="00FF0F5C" w:rsidRPr="009572B7">
        <w:rPr>
          <w:rFonts w:ascii="Arial" w:hAnsi="Arial" w:cs="Arial"/>
          <w:b/>
          <w:bCs/>
        </w:rPr>
        <w:t xml:space="preserve"> 200 words)</w:t>
      </w:r>
    </w:p>
    <w:p w14:paraId="7063C339" w14:textId="77777777" w:rsidR="00E156F3" w:rsidRPr="009572B7" w:rsidRDefault="00E156F3" w:rsidP="00FF0F5C">
      <w:pPr>
        <w:rPr>
          <w:rFonts w:ascii="Arial" w:hAnsi="Arial" w:cs="Arial"/>
          <w:b/>
          <w:bCs/>
          <w:u w:val="single"/>
        </w:rPr>
      </w:pPr>
      <w:r w:rsidRPr="009572B7">
        <w:rPr>
          <w:rFonts w:ascii="Arial" w:hAnsi="Arial" w:cs="Arial"/>
          <w:noProof/>
        </w:rPr>
        <mc:AlternateContent>
          <mc:Choice Requires="wps">
            <w:drawing>
              <wp:inline distT="0" distB="0" distL="0" distR="0" wp14:anchorId="4DFD3189" wp14:editId="056237C1">
                <wp:extent cx="5705475" cy="1619250"/>
                <wp:effectExtent l="0" t="0" r="28575"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619250"/>
                        </a:xfrm>
                        <a:prstGeom prst="rect">
                          <a:avLst/>
                        </a:prstGeom>
                        <a:solidFill>
                          <a:srgbClr val="FFFFFF"/>
                        </a:solidFill>
                        <a:ln w="9525">
                          <a:solidFill>
                            <a:srgbClr val="000000"/>
                          </a:solidFill>
                          <a:miter lim="800000"/>
                          <a:headEnd/>
                          <a:tailEnd/>
                        </a:ln>
                      </wps:spPr>
                      <wps:txbx>
                        <w:txbxContent>
                          <w:p w14:paraId="7DDDBE8A" w14:textId="77777777" w:rsidR="00E156F3" w:rsidRDefault="00E156F3" w:rsidP="00E156F3"/>
                        </w:txbxContent>
                      </wps:txbx>
                      <wps:bodyPr rot="0" vert="horz" wrap="square" lIns="91440" tIns="45720" rIns="91440" bIns="45720" anchor="t" anchorCtr="0">
                        <a:noAutofit/>
                      </wps:bodyPr>
                    </wps:wsp>
                  </a:graphicData>
                </a:graphic>
              </wp:inline>
            </w:drawing>
          </mc:Choice>
          <mc:Fallback>
            <w:pict>
              <v:shape w14:anchorId="4DFD3189" id="_x0000_s1027" type="#_x0000_t202" style="width:449.2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">
                <v:textbox>
                  <w:txbxContent>
                    <w:p w14:paraId="7DDDBE8A" w14:textId="77777777" w:rsidR="00E156F3" w:rsidRDefault="00E156F3" w:rsidP="00E156F3"/>
                  </w:txbxContent>
                </v:textbox>
                <w10:anchorlock/>
              </v:shape>
            </w:pict>
          </mc:Fallback>
        </mc:AlternateContent>
      </w:r>
    </w:p>
    <w:p w14:paraId="02DDBCA5" w14:textId="72743D62" w:rsidR="00FF0F5C" w:rsidRPr="009572B7" w:rsidRDefault="00FF0F5C" w:rsidP="00FF0F5C">
      <w:pPr>
        <w:rPr>
          <w:rFonts w:ascii="Arial" w:hAnsi="Arial" w:cs="Arial"/>
          <w:u w:val="single"/>
        </w:rPr>
      </w:pPr>
      <w:r w:rsidRPr="009572B7">
        <w:rPr>
          <w:rFonts w:ascii="Arial" w:hAnsi="Arial" w:cs="Arial"/>
          <w:b/>
          <w:bCs/>
          <w:u w:val="single"/>
        </w:rPr>
        <w:t xml:space="preserve">Contribution </w:t>
      </w:r>
    </w:p>
    <w:p w14:paraId="236FD624" w14:textId="77777777" w:rsidR="00FF0F5C" w:rsidRPr="009572B7" w:rsidRDefault="00FF0F5C" w:rsidP="00FF0F5C">
      <w:pPr>
        <w:rPr>
          <w:rFonts w:ascii="Arial" w:hAnsi="Arial" w:cs="Arial"/>
        </w:rPr>
      </w:pPr>
      <w:r w:rsidRPr="009572B7">
        <w:rPr>
          <w:rFonts w:ascii="Arial" w:hAnsi="Arial" w:cs="Arial"/>
        </w:rPr>
        <w:t>This section focuses on ‘Contribution’. This reinforces the principle that settlement should be earned through active participation in the economy and wider society.</w:t>
      </w:r>
    </w:p>
    <w:p w14:paraId="1476EE3C" w14:textId="77777777" w:rsidR="00FF0F5C" w:rsidRPr="009572B7" w:rsidRDefault="00FF0F5C" w:rsidP="00EA2091">
      <w:pPr>
        <w:rPr>
          <w:rFonts w:ascii="Arial" w:hAnsi="Arial" w:cs="Arial"/>
        </w:rPr>
      </w:pPr>
      <w:r w:rsidRPr="009572B7">
        <w:rPr>
          <w:rFonts w:ascii="Arial" w:hAnsi="Arial" w:cs="Arial"/>
        </w:rPr>
        <w:t>To be eligible for settlement applicants must:</w:t>
      </w:r>
    </w:p>
    <w:p w14:paraId="1C668DD1" w14:textId="7840F13F" w:rsidR="00FF0F5C" w:rsidRPr="009572B7" w:rsidRDefault="00FF0F5C" w:rsidP="00C60400">
      <w:pPr>
        <w:pStyle w:val="ListParagraph"/>
        <w:numPr>
          <w:ilvl w:val="0"/>
          <w:numId w:val="1"/>
        </w:numPr>
        <w:rPr>
          <w:rFonts w:ascii="Arial" w:hAnsi="Arial" w:cs="Arial"/>
        </w:rPr>
      </w:pPr>
      <w:r w:rsidRPr="009572B7">
        <w:rPr>
          <w:rFonts w:ascii="Arial" w:hAnsi="Arial" w:cs="Arial"/>
        </w:rPr>
        <w:lastRenderedPageBreak/>
        <w:t>Have contributed to the Exchequer by having annual earnings above £12,570 for a minimum of 3 to 5 years (subject to this consultation), in line with the current thresholds for paying income tax and National Insurance Contributions (</w:t>
      </w:r>
      <w:proofErr w:type="spellStart"/>
      <w:r w:rsidRPr="009572B7">
        <w:rPr>
          <w:rFonts w:ascii="Arial" w:hAnsi="Arial" w:cs="Arial"/>
        </w:rPr>
        <w:t>NICs</w:t>
      </w:r>
      <w:proofErr w:type="spellEnd"/>
      <w:r w:rsidRPr="009572B7">
        <w:rPr>
          <w:rFonts w:ascii="Arial" w:hAnsi="Arial" w:cs="Arial"/>
        </w:rPr>
        <w:t>), or an alternative amount of income. Please note, however, that these income-related thresholds would not track future changes to the tax system.</w:t>
      </w:r>
    </w:p>
    <w:p w14:paraId="255B5C73" w14:textId="6C507F5B" w:rsidR="00FF0F5C" w:rsidRPr="009572B7" w:rsidRDefault="00FF0F5C" w:rsidP="00C60400">
      <w:pPr>
        <w:pStyle w:val="ListParagraph"/>
        <w:numPr>
          <w:ilvl w:val="0"/>
          <w:numId w:val="1"/>
        </w:numPr>
        <w:rPr>
          <w:rFonts w:ascii="Arial" w:hAnsi="Arial" w:cs="Arial"/>
        </w:rPr>
      </w:pPr>
      <w:r w:rsidRPr="009572B7">
        <w:rPr>
          <w:rFonts w:ascii="Arial" w:hAnsi="Arial" w:cs="Arial"/>
        </w:rPr>
        <w:t>Have no outstanding litigation, NHS, tax or other Government debt</w:t>
      </w:r>
    </w:p>
    <w:p w14:paraId="55AF74E6" w14:textId="2F29E7D3" w:rsidR="00FF0F5C" w:rsidRPr="009572B7" w:rsidRDefault="004D52B0" w:rsidP="00FF0F5C">
      <w:pPr>
        <w:rPr>
          <w:rFonts w:ascii="Arial" w:hAnsi="Arial" w:cs="Arial"/>
          <w:b/>
          <w:bCs/>
        </w:rPr>
      </w:pPr>
      <w:r w:rsidRPr="009572B7">
        <w:rPr>
          <w:rFonts w:ascii="Arial" w:hAnsi="Arial" w:cs="Arial"/>
          <w:b/>
          <w:bCs/>
        </w:rPr>
        <w:t>1</w:t>
      </w:r>
      <w:r w:rsidR="00FF0F5C" w:rsidRPr="009572B7">
        <w:rPr>
          <w:rFonts w:ascii="Arial" w:hAnsi="Arial" w:cs="Arial"/>
          <w:b/>
          <w:bCs/>
        </w:rPr>
        <w:t> Do you think the following groups should be exempt from the requirement to have earned above £12,750 for at least 3 to 5 years?</w:t>
      </w:r>
    </w:p>
    <w:p w14:paraId="603F0CC1" w14:textId="710D55C9" w:rsidR="00FF0F5C" w:rsidRPr="009572B7" w:rsidRDefault="00FF0F5C" w:rsidP="00C60400">
      <w:pPr>
        <w:pStyle w:val="ListParagraph"/>
        <w:numPr>
          <w:ilvl w:val="0"/>
          <w:numId w:val="2"/>
        </w:numPr>
        <w:rPr>
          <w:rFonts w:ascii="Arial" w:hAnsi="Arial" w:cs="Arial"/>
        </w:rPr>
      </w:pPr>
      <w:r w:rsidRPr="009572B7">
        <w:rPr>
          <w:rFonts w:ascii="Arial" w:hAnsi="Arial" w:cs="Arial"/>
        </w:rPr>
        <w:t>Those on maternity leave or long-term illness/disability? Yes/No/Don’t know</w:t>
      </w:r>
    </w:p>
    <w:p w14:paraId="58BBF32B" w14:textId="7F59ADA4" w:rsidR="00FF0F5C" w:rsidRPr="009572B7" w:rsidRDefault="00FF0F5C" w:rsidP="00C60400">
      <w:pPr>
        <w:pStyle w:val="ListParagraph"/>
        <w:numPr>
          <w:ilvl w:val="0"/>
          <w:numId w:val="2"/>
        </w:numPr>
        <w:rPr>
          <w:rFonts w:ascii="Arial" w:hAnsi="Arial" w:cs="Arial"/>
        </w:rPr>
      </w:pPr>
      <w:r w:rsidRPr="009572B7">
        <w:rPr>
          <w:rFonts w:ascii="Arial" w:hAnsi="Arial" w:cs="Arial"/>
        </w:rPr>
        <w:t>Those in certain occupations with different pay arrangements? Yes/No/ Don’t know</w:t>
      </w:r>
      <w:r w:rsidR="00985C0F" w:rsidRPr="009572B7">
        <w:rPr>
          <w:rFonts w:ascii="Arial" w:hAnsi="Arial" w:cs="Arial"/>
        </w:rPr>
        <w:t xml:space="preserve"> </w:t>
      </w:r>
      <w:r w:rsidRPr="009572B7">
        <w:rPr>
          <w:rFonts w:ascii="Arial" w:hAnsi="Arial" w:cs="Arial"/>
        </w:rPr>
        <w:t>(</w:t>
      </w:r>
      <w:proofErr w:type="gramStart"/>
      <w:r w:rsidRPr="009572B7">
        <w:rPr>
          <w:rFonts w:ascii="Arial" w:hAnsi="Arial" w:cs="Arial"/>
        </w:rPr>
        <w:t>e.g.</w:t>
      </w:r>
      <w:proofErr w:type="gramEnd"/>
      <w:r w:rsidRPr="009572B7">
        <w:rPr>
          <w:rFonts w:ascii="Arial" w:hAnsi="Arial" w:cs="Arial"/>
        </w:rPr>
        <w:t xml:space="preserve"> Ministers of Religion)</w:t>
      </w:r>
    </w:p>
    <w:p w14:paraId="3D6C9FDF" w14:textId="5856D5EF" w:rsidR="00FF0F5C" w:rsidRPr="009572B7" w:rsidRDefault="005E1A27" w:rsidP="005E1A27">
      <w:pPr>
        <w:rPr>
          <w:rFonts w:ascii="Arial" w:hAnsi="Arial" w:cs="Arial"/>
        </w:rPr>
      </w:pPr>
      <w:r w:rsidRPr="009572B7">
        <w:rPr>
          <w:rFonts w:ascii="Arial" w:hAnsi="Arial" w:cs="Arial"/>
          <w:b/>
          <w:bCs/>
        </w:rPr>
        <w:t>2</w:t>
      </w:r>
      <w:r w:rsidR="00FF0F5C" w:rsidRPr="009572B7">
        <w:rPr>
          <w:rFonts w:ascii="Arial" w:hAnsi="Arial" w:cs="Arial"/>
          <w:b/>
          <w:bCs/>
        </w:rPr>
        <w:t>Are there any other groups that you think should be exempt from the requirement to have earned above £12,750 for at least 3 to 5 years?</w:t>
      </w:r>
      <w:r w:rsidR="006407EB" w:rsidRPr="009572B7">
        <w:rPr>
          <w:rFonts w:ascii="Arial" w:hAnsi="Arial" w:cs="Arial"/>
          <w:b/>
          <w:bCs/>
        </w:rPr>
        <w:t xml:space="preserve"> </w:t>
      </w:r>
    </w:p>
    <w:p w14:paraId="125BF8BD" w14:textId="20BCD09F" w:rsidR="00E8121C" w:rsidRPr="009572B7" w:rsidRDefault="00E8121C" w:rsidP="00E8121C">
      <w:pPr>
        <w:rPr>
          <w:rFonts w:ascii="Arial" w:hAnsi="Arial" w:cs="Arial"/>
        </w:rPr>
      </w:pPr>
      <w:r w:rsidRPr="009572B7">
        <w:rPr>
          <w:rFonts w:ascii="Arial" w:hAnsi="Arial" w:cs="Arial"/>
        </w:rPr>
        <w:t>You may list up to five separate groups. If you think there are more than five groups that should be exempt from the requirement then please list the five that you most strongly feel should be provided with an exemption from this requirement.</w:t>
      </w:r>
      <w:r w:rsidR="00D838FC" w:rsidRPr="009572B7">
        <w:rPr>
          <w:rFonts w:ascii="Arial" w:hAnsi="Arial" w:cs="Arial"/>
        </w:rPr>
        <w:t xml:space="preserve"> [200 words max]</w:t>
      </w:r>
    </w:p>
    <w:p w14:paraId="00D47232" w14:textId="6EC7EB40" w:rsidR="006867E9" w:rsidRPr="009572B7" w:rsidRDefault="00E156F3" w:rsidP="00E156F3">
      <w:pPr>
        <w:ind w:left="360"/>
        <w:rPr>
          <w:rFonts w:ascii="Arial" w:hAnsi="Arial" w:cs="Arial"/>
        </w:rPr>
      </w:pPr>
      <w:r w:rsidRPr="009572B7">
        <w:rPr>
          <w:rFonts w:ascii="Arial" w:hAnsi="Arial" w:cs="Arial"/>
          <w:noProof/>
        </w:rPr>
        <mc:AlternateContent>
          <mc:Choice Requires="wps">
            <w:drawing>
              <wp:inline distT="0" distB="0" distL="0" distR="0" wp14:anchorId="20260221" wp14:editId="6D2C63CF">
                <wp:extent cx="5705475" cy="1619250"/>
                <wp:effectExtent l="0" t="0" r="2857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619250"/>
                        </a:xfrm>
                        <a:prstGeom prst="rect">
                          <a:avLst/>
                        </a:prstGeom>
                        <a:solidFill>
                          <a:srgbClr val="FFFFFF"/>
                        </a:solidFill>
                        <a:ln w="9525">
                          <a:solidFill>
                            <a:srgbClr val="000000"/>
                          </a:solidFill>
                          <a:miter lim="800000"/>
                          <a:headEnd/>
                          <a:tailEnd/>
                        </a:ln>
                      </wps:spPr>
                      <wps:txbx>
                        <w:txbxContent>
                          <w:p w14:paraId="470F2ADC" w14:textId="77777777" w:rsidR="00E156F3" w:rsidRDefault="00E156F3" w:rsidP="00E156F3"/>
                        </w:txbxContent>
                      </wps:txbx>
                      <wps:bodyPr rot="0" vert="horz" wrap="square" lIns="91440" tIns="45720" rIns="91440" bIns="45720" anchor="t" anchorCtr="0">
                        <a:noAutofit/>
                      </wps:bodyPr>
                    </wps:wsp>
                  </a:graphicData>
                </a:graphic>
              </wp:inline>
            </w:drawing>
          </mc:Choice>
          <mc:Fallback>
            <w:pict>
              <v:shape w14:anchorId="20260221" id="_x0000_s1028" type="#_x0000_t202" style="width:449.2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">
                <v:textbox>
                  <w:txbxContent>
                    <w:p w14:paraId="470F2ADC" w14:textId="77777777" w:rsidR="00E156F3" w:rsidRDefault="00E156F3" w:rsidP="00E156F3"/>
                  </w:txbxContent>
                </v:textbox>
                <w10:anchorlock/>
              </v:shape>
            </w:pict>
          </mc:Fallback>
        </mc:AlternateContent>
      </w:r>
      <w:r w:rsidR="00FF0F5C" w:rsidRPr="009572B7">
        <w:rPr>
          <w:rFonts w:ascii="Arial" w:hAnsi="Arial" w:cs="Arial"/>
        </w:rPr>
        <w:t> </w:t>
      </w:r>
    </w:p>
    <w:p w14:paraId="5A9A685B" w14:textId="38486291" w:rsidR="00FF0F5C" w:rsidRPr="009572B7" w:rsidRDefault="00A43305" w:rsidP="00FF0F5C">
      <w:pPr>
        <w:rPr>
          <w:rFonts w:ascii="Arial" w:hAnsi="Arial" w:cs="Arial"/>
        </w:rPr>
      </w:pPr>
      <w:r w:rsidRPr="009572B7">
        <w:rPr>
          <w:rFonts w:ascii="Arial" w:hAnsi="Arial" w:cs="Arial"/>
          <w:b/>
          <w:bCs/>
        </w:rPr>
        <w:t xml:space="preserve">3 </w:t>
      </w:r>
      <w:r w:rsidR="00FF0F5C" w:rsidRPr="009572B7">
        <w:rPr>
          <w:rFonts w:ascii="Arial" w:hAnsi="Arial" w:cs="Arial"/>
          <w:b/>
          <w:bCs/>
        </w:rPr>
        <w:t xml:space="preserve">To what extent do you agree or disagree that migrants who have worked in an occupation below </w:t>
      </w:r>
      <w:proofErr w:type="spellStart"/>
      <w:r w:rsidR="00FF0F5C" w:rsidRPr="009572B7">
        <w:rPr>
          <w:rFonts w:ascii="Arial" w:hAnsi="Arial" w:cs="Arial"/>
          <w:b/>
          <w:bCs/>
        </w:rPr>
        <w:t>RQF</w:t>
      </w:r>
      <w:proofErr w:type="spellEnd"/>
      <w:r w:rsidR="00FF0F5C" w:rsidRPr="009572B7">
        <w:rPr>
          <w:rFonts w:ascii="Arial" w:hAnsi="Arial" w:cs="Arial"/>
          <w:b/>
          <w:bCs/>
        </w:rPr>
        <w:t xml:space="preserve"> level 6 should have their standard qualifying period for settlement set at 15 years?</w:t>
      </w:r>
      <w:r w:rsidR="00FF0F5C" w:rsidRPr="009572B7">
        <w:rPr>
          <w:rFonts w:ascii="Arial" w:hAnsi="Arial" w:cs="Arial"/>
          <w:b/>
          <w:bCs/>
        </w:rPr>
        <w:br/>
      </w:r>
      <w:r w:rsidR="00FF0F5C" w:rsidRPr="009572B7">
        <w:rPr>
          <w:rFonts w:ascii="Arial" w:hAnsi="Arial" w:cs="Arial"/>
          <w:b/>
          <w:bCs/>
          <w:i/>
          <w:iCs/>
        </w:rPr>
        <w:t xml:space="preserve">Occupations skilled to </w:t>
      </w:r>
      <w:proofErr w:type="spellStart"/>
      <w:r w:rsidR="00FF0F5C" w:rsidRPr="009572B7">
        <w:rPr>
          <w:rFonts w:ascii="Arial" w:hAnsi="Arial" w:cs="Arial"/>
          <w:b/>
          <w:bCs/>
          <w:i/>
          <w:iCs/>
        </w:rPr>
        <w:t>RQF</w:t>
      </w:r>
      <w:proofErr w:type="spellEnd"/>
      <w:r w:rsidR="00FF0F5C" w:rsidRPr="009572B7">
        <w:rPr>
          <w:rFonts w:ascii="Arial" w:hAnsi="Arial" w:cs="Arial"/>
          <w:b/>
          <w:bCs/>
          <w:i/>
          <w:iCs/>
        </w:rPr>
        <w:t xml:space="preserve"> level 6 are those which require a qualification equivalent to degree level or higher. You can read more about what kind of qualifications this includes</w:t>
      </w:r>
      <w:hyperlink r:id="rId12" w:history="1">
        <w:r w:rsidR="00FF0F5C" w:rsidRPr="009572B7">
          <w:rPr>
            <w:rStyle w:val="Hyperlink"/>
            <w:rFonts w:ascii="Arial" w:hAnsi="Arial" w:cs="Arial"/>
            <w:b/>
            <w:bCs/>
            <w:i/>
            <w:iCs/>
          </w:rPr>
          <w:t xml:space="preserve"> here</w:t>
        </w:r>
      </w:hyperlink>
      <w:r w:rsidR="00FF0F5C" w:rsidRPr="009572B7">
        <w:rPr>
          <w:rFonts w:ascii="Arial" w:hAnsi="Arial" w:cs="Arial"/>
          <w:b/>
          <w:bCs/>
          <w:i/>
          <w:iCs/>
        </w:rPr>
        <w:t>.</w:t>
      </w:r>
    </w:p>
    <w:p w14:paraId="70A25215" w14:textId="0AE51319" w:rsidR="00FF0F5C" w:rsidRPr="009572B7" w:rsidRDefault="00FF0F5C" w:rsidP="00C60400">
      <w:pPr>
        <w:pStyle w:val="ListParagraph"/>
        <w:numPr>
          <w:ilvl w:val="0"/>
          <w:numId w:val="8"/>
        </w:numPr>
        <w:rPr>
          <w:rFonts w:ascii="Arial" w:hAnsi="Arial" w:cs="Arial"/>
        </w:rPr>
      </w:pPr>
      <w:r w:rsidRPr="009572B7">
        <w:rPr>
          <w:rFonts w:ascii="Arial" w:hAnsi="Arial" w:cs="Arial"/>
        </w:rPr>
        <w:t>Strongly agree</w:t>
      </w:r>
    </w:p>
    <w:p w14:paraId="1E33E678" w14:textId="37E505C7" w:rsidR="00FF0F5C" w:rsidRPr="009572B7" w:rsidRDefault="00FF0F5C" w:rsidP="00C60400">
      <w:pPr>
        <w:pStyle w:val="ListParagraph"/>
        <w:numPr>
          <w:ilvl w:val="0"/>
          <w:numId w:val="8"/>
        </w:numPr>
        <w:rPr>
          <w:rFonts w:ascii="Arial" w:hAnsi="Arial" w:cs="Arial"/>
        </w:rPr>
      </w:pPr>
      <w:r w:rsidRPr="009572B7">
        <w:rPr>
          <w:rFonts w:ascii="Arial" w:hAnsi="Arial" w:cs="Arial"/>
        </w:rPr>
        <w:t>Agree</w:t>
      </w:r>
    </w:p>
    <w:p w14:paraId="481D405E" w14:textId="75B2A1EE" w:rsidR="00FF0F5C" w:rsidRPr="009572B7" w:rsidRDefault="00FF0F5C" w:rsidP="00C60400">
      <w:pPr>
        <w:pStyle w:val="ListParagraph"/>
        <w:numPr>
          <w:ilvl w:val="0"/>
          <w:numId w:val="8"/>
        </w:numPr>
        <w:rPr>
          <w:rFonts w:ascii="Arial" w:hAnsi="Arial" w:cs="Arial"/>
        </w:rPr>
      </w:pPr>
      <w:r w:rsidRPr="009572B7">
        <w:rPr>
          <w:rFonts w:ascii="Arial" w:hAnsi="Arial" w:cs="Arial"/>
        </w:rPr>
        <w:t>Neither agree nor disagree</w:t>
      </w:r>
    </w:p>
    <w:p w14:paraId="253B2786" w14:textId="61B21E69" w:rsidR="00FF0F5C" w:rsidRPr="009572B7" w:rsidRDefault="00FF0F5C" w:rsidP="00C60400">
      <w:pPr>
        <w:pStyle w:val="ListParagraph"/>
        <w:numPr>
          <w:ilvl w:val="0"/>
          <w:numId w:val="8"/>
        </w:numPr>
        <w:rPr>
          <w:rFonts w:ascii="Arial" w:hAnsi="Arial" w:cs="Arial"/>
        </w:rPr>
      </w:pPr>
      <w:r w:rsidRPr="009572B7">
        <w:rPr>
          <w:rFonts w:ascii="Arial" w:hAnsi="Arial" w:cs="Arial"/>
        </w:rPr>
        <w:t>Disagree</w:t>
      </w:r>
    </w:p>
    <w:p w14:paraId="094597A3" w14:textId="64AFCF38" w:rsidR="00E156F3" w:rsidRPr="009572B7" w:rsidRDefault="00E156F3" w:rsidP="00C60400">
      <w:pPr>
        <w:pStyle w:val="ListParagraph"/>
        <w:numPr>
          <w:ilvl w:val="0"/>
          <w:numId w:val="8"/>
        </w:numPr>
        <w:rPr>
          <w:rFonts w:ascii="Arial" w:hAnsi="Arial" w:cs="Arial"/>
        </w:rPr>
      </w:pPr>
      <w:r w:rsidRPr="009572B7">
        <w:rPr>
          <w:rFonts w:ascii="Arial" w:hAnsi="Arial" w:cs="Arial"/>
        </w:rPr>
        <w:t>Strongly disagree</w:t>
      </w:r>
    </w:p>
    <w:p w14:paraId="40B59511" w14:textId="7E6850DD" w:rsidR="00FF0F5C" w:rsidRPr="009572B7" w:rsidRDefault="00FF0F5C" w:rsidP="00C60400">
      <w:pPr>
        <w:pStyle w:val="ListParagraph"/>
        <w:numPr>
          <w:ilvl w:val="0"/>
          <w:numId w:val="8"/>
        </w:numPr>
        <w:rPr>
          <w:rFonts w:ascii="Arial" w:hAnsi="Arial" w:cs="Arial"/>
        </w:rPr>
      </w:pPr>
      <w:r w:rsidRPr="009572B7">
        <w:rPr>
          <w:rFonts w:ascii="Arial" w:hAnsi="Arial" w:cs="Arial"/>
        </w:rPr>
        <w:t>Don’t know / prefer not to say </w:t>
      </w:r>
    </w:p>
    <w:p w14:paraId="4068211E" w14:textId="1664971B" w:rsidR="00FF0F5C" w:rsidRPr="009572B7" w:rsidRDefault="005E1A27" w:rsidP="00530337">
      <w:pPr>
        <w:rPr>
          <w:rFonts w:ascii="Arial" w:hAnsi="Arial" w:cs="Arial"/>
        </w:rPr>
      </w:pPr>
      <w:r w:rsidRPr="009572B7">
        <w:rPr>
          <w:rFonts w:ascii="Arial" w:hAnsi="Arial" w:cs="Arial"/>
          <w:b/>
          <w:bCs/>
        </w:rPr>
        <w:lastRenderedPageBreak/>
        <w:t xml:space="preserve">4 </w:t>
      </w:r>
      <w:r w:rsidR="00FF0F5C" w:rsidRPr="009572B7">
        <w:rPr>
          <w:rFonts w:ascii="Arial" w:hAnsi="Arial" w:cs="Arial"/>
          <w:b/>
          <w:bCs/>
        </w:rPr>
        <w:t>To what extent to you agree or disagree that applicants who earn a taxable income above £50,270 should be eligible for a reduction in their time to settlement?</w:t>
      </w:r>
    </w:p>
    <w:p w14:paraId="75CB5A4E" w14:textId="5FEFFDEF" w:rsidR="00FF0F5C" w:rsidRPr="009572B7" w:rsidRDefault="00FF0F5C" w:rsidP="00C60400">
      <w:pPr>
        <w:pStyle w:val="ListParagraph"/>
        <w:numPr>
          <w:ilvl w:val="0"/>
          <w:numId w:val="9"/>
        </w:numPr>
        <w:rPr>
          <w:rFonts w:ascii="Arial" w:hAnsi="Arial" w:cs="Arial"/>
        </w:rPr>
      </w:pPr>
      <w:r w:rsidRPr="009572B7">
        <w:rPr>
          <w:rFonts w:ascii="Arial" w:hAnsi="Arial" w:cs="Arial"/>
        </w:rPr>
        <w:t>Strongly agree</w:t>
      </w:r>
    </w:p>
    <w:p w14:paraId="15545D72" w14:textId="421419B6" w:rsidR="00FF0F5C" w:rsidRPr="009572B7" w:rsidRDefault="00FF0F5C" w:rsidP="00C60400">
      <w:pPr>
        <w:pStyle w:val="ListParagraph"/>
        <w:numPr>
          <w:ilvl w:val="0"/>
          <w:numId w:val="9"/>
        </w:numPr>
        <w:rPr>
          <w:rFonts w:ascii="Arial" w:hAnsi="Arial" w:cs="Arial"/>
        </w:rPr>
      </w:pPr>
      <w:r w:rsidRPr="009572B7">
        <w:rPr>
          <w:rFonts w:ascii="Arial" w:hAnsi="Arial" w:cs="Arial"/>
        </w:rPr>
        <w:t>Agree</w:t>
      </w:r>
    </w:p>
    <w:p w14:paraId="6091A2AC" w14:textId="287FEAE0" w:rsidR="00FF0F5C" w:rsidRPr="009572B7" w:rsidRDefault="00FF0F5C" w:rsidP="00C60400">
      <w:pPr>
        <w:pStyle w:val="ListParagraph"/>
        <w:numPr>
          <w:ilvl w:val="0"/>
          <w:numId w:val="9"/>
        </w:numPr>
        <w:rPr>
          <w:rFonts w:ascii="Arial" w:hAnsi="Arial" w:cs="Arial"/>
        </w:rPr>
      </w:pPr>
      <w:r w:rsidRPr="009572B7">
        <w:rPr>
          <w:rFonts w:ascii="Arial" w:hAnsi="Arial" w:cs="Arial"/>
        </w:rPr>
        <w:t>Neither agree nor disagree</w:t>
      </w:r>
    </w:p>
    <w:p w14:paraId="4E1A8C88" w14:textId="67880EAF" w:rsidR="00FF0F5C" w:rsidRPr="009572B7" w:rsidRDefault="00FF0F5C" w:rsidP="00C60400">
      <w:pPr>
        <w:pStyle w:val="ListParagraph"/>
        <w:numPr>
          <w:ilvl w:val="0"/>
          <w:numId w:val="9"/>
        </w:numPr>
        <w:rPr>
          <w:rFonts w:ascii="Arial" w:hAnsi="Arial" w:cs="Arial"/>
        </w:rPr>
      </w:pPr>
      <w:r w:rsidRPr="009572B7">
        <w:rPr>
          <w:rFonts w:ascii="Arial" w:hAnsi="Arial" w:cs="Arial"/>
        </w:rPr>
        <w:t>Disagree</w:t>
      </w:r>
    </w:p>
    <w:p w14:paraId="6B8E1465" w14:textId="7197682D" w:rsidR="00FF0F5C" w:rsidRPr="009572B7" w:rsidRDefault="00FF0F5C" w:rsidP="00C60400">
      <w:pPr>
        <w:pStyle w:val="ListParagraph"/>
        <w:numPr>
          <w:ilvl w:val="0"/>
          <w:numId w:val="9"/>
        </w:numPr>
        <w:rPr>
          <w:rFonts w:ascii="Arial" w:hAnsi="Arial" w:cs="Arial"/>
        </w:rPr>
      </w:pPr>
      <w:r w:rsidRPr="009572B7">
        <w:rPr>
          <w:rFonts w:ascii="Arial" w:hAnsi="Arial" w:cs="Arial"/>
        </w:rPr>
        <w:t>Strongly disagree</w:t>
      </w:r>
    </w:p>
    <w:p w14:paraId="44B16279" w14:textId="43413C97" w:rsidR="00FF0F5C" w:rsidRPr="009572B7" w:rsidRDefault="00FF0F5C" w:rsidP="00C60400">
      <w:pPr>
        <w:pStyle w:val="ListParagraph"/>
        <w:numPr>
          <w:ilvl w:val="0"/>
          <w:numId w:val="9"/>
        </w:numPr>
        <w:rPr>
          <w:rFonts w:ascii="Arial" w:hAnsi="Arial" w:cs="Arial"/>
        </w:rPr>
      </w:pPr>
      <w:r w:rsidRPr="009572B7">
        <w:rPr>
          <w:rFonts w:ascii="Arial" w:hAnsi="Arial" w:cs="Arial"/>
        </w:rPr>
        <w:t>Don’t know / prefer not to say</w:t>
      </w:r>
    </w:p>
    <w:p w14:paraId="5A4138B6" w14:textId="706D6B39" w:rsidR="003E0DD6" w:rsidRPr="009572B7" w:rsidRDefault="009E0297" w:rsidP="004C1116">
      <w:pPr>
        <w:rPr>
          <w:rFonts w:ascii="Arial" w:hAnsi="Arial" w:cs="Arial"/>
          <w:b/>
          <w:bCs/>
        </w:rPr>
      </w:pPr>
      <w:r w:rsidRPr="009572B7">
        <w:rPr>
          <w:rFonts w:ascii="Arial" w:hAnsi="Arial" w:cs="Arial"/>
          <w:b/>
          <w:bCs/>
        </w:rPr>
        <w:t xml:space="preserve">5 </w:t>
      </w:r>
      <w:r w:rsidR="007D5C0C" w:rsidRPr="009572B7">
        <w:rPr>
          <w:rFonts w:ascii="Arial" w:hAnsi="Arial" w:cs="Arial"/>
          <w:b/>
          <w:bCs/>
        </w:rPr>
        <w:t>What do you think about the proposed reductions for applicants based on their annual taxable income</w:t>
      </w:r>
      <w:r w:rsidRPr="009572B7">
        <w:rPr>
          <w:rFonts w:ascii="Arial" w:hAnsi="Arial" w:cs="Arial"/>
          <w:b/>
          <w:bCs/>
        </w:rPr>
        <w:t>?</w:t>
      </w:r>
    </w:p>
    <w:p w14:paraId="095B2783" w14:textId="397A6DFC" w:rsidR="007D5C0C" w:rsidRPr="009572B7" w:rsidRDefault="007D5C0C" w:rsidP="00C60400">
      <w:pPr>
        <w:pStyle w:val="ListParagraph"/>
        <w:numPr>
          <w:ilvl w:val="0"/>
          <w:numId w:val="10"/>
        </w:numPr>
        <w:rPr>
          <w:rFonts w:ascii="Arial" w:hAnsi="Arial" w:cs="Arial"/>
        </w:rPr>
      </w:pPr>
      <w:r w:rsidRPr="009572B7">
        <w:rPr>
          <w:rFonts w:ascii="Arial" w:hAnsi="Arial" w:cs="Arial"/>
          <w:b/>
          <w:bCs/>
        </w:rPr>
        <w:t>7-year reduction for applicants who earn a taxable income above £125,140</w:t>
      </w:r>
      <w:r w:rsidRPr="009572B7">
        <w:rPr>
          <w:rFonts w:ascii="Arial" w:hAnsi="Arial" w:cs="Arial"/>
        </w:rPr>
        <w:t xml:space="preserve"> (</w:t>
      </w:r>
      <w:r w:rsidR="0032106F" w:rsidRPr="009572B7">
        <w:rPr>
          <w:rFonts w:ascii="Arial" w:hAnsi="Arial" w:cs="Arial"/>
        </w:rPr>
        <w:t>T</w:t>
      </w:r>
      <w:r w:rsidRPr="009572B7">
        <w:rPr>
          <w:rFonts w:ascii="Arial" w:hAnsi="Arial" w:cs="Arial"/>
        </w:rPr>
        <w:t xml:space="preserve">he reduction doesn’t go far enough / </w:t>
      </w:r>
      <w:r w:rsidR="0032106F" w:rsidRPr="009572B7">
        <w:rPr>
          <w:rFonts w:ascii="Arial" w:hAnsi="Arial" w:cs="Arial"/>
        </w:rPr>
        <w:t>T</w:t>
      </w:r>
      <w:r w:rsidRPr="009572B7">
        <w:rPr>
          <w:rFonts w:ascii="Arial" w:hAnsi="Arial" w:cs="Arial"/>
        </w:rPr>
        <w:t xml:space="preserve">he reduction is about right / </w:t>
      </w:r>
      <w:r w:rsidR="0032106F" w:rsidRPr="009572B7">
        <w:rPr>
          <w:rFonts w:ascii="Arial" w:hAnsi="Arial" w:cs="Arial"/>
        </w:rPr>
        <w:t>T</w:t>
      </w:r>
      <w:r w:rsidRPr="009572B7">
        <w:rPr>
          <w:rFonts w:ascii="Arial" w:hAnsi="Arial" w:cs="Arial"/>
        </w:rPr>
        <w:t xml:space="preserve">he reduction goes too far / </w:t>
      </w:r>
      <w:r w:rsidR="0032106F" w:rsidRPr="009572B7">
        <w:rPr>
          <w:rFonts w:ascii="Arial" w:hAnsi="Arial" w:cs="Arial"/>
        </w:rPr>
        <w:t>T</w:t>
      </w:r>
      <w:r w:rsidRPr="009572B7">
        <w:rPr>
          <w:rFonts w:ascii="Arial" w:hAnsi="Arial" w:cs="Arial"/>
        </w:rPr>
        <w:t xml:space="preserve">here should be no reduction for these applicants / </w:t>
      </w:r>
      <w:r w:rsidR="0032106F" w:rsidRPr="009572B7">
        <w:rPr>
          <w:rFonts w:ascii="Arial" w:hAnsi="Arial" w:cs="Arial"/>
        </w:rPr>
        <w:t>Don’t know/P</w:t>
      </w:r>
      <w:r w:rsidRPr="009572B7">
        <w:rPr>
          <w:rFonts w:ascii="Arial" w:hAnsi="Arial" w:cs="Arial"/>
        </w:rPr>
        <w:t>refer not to say</w:t>
      </w:r>
      <w:r w:rsidR="00D5084E" w:rsidRPr="009572B7">
        <w:rPr>
          <w:rFonts w:ascii="Arial" w:hAnsi="Arial" w:cs="Arial"/>
        </w:rPr>
        <w:t>)</w:t>
      </w:r>
    </w:p>
    <w:p w14:paraId="01837C50" w14:textId="5B9F5A49" w:rsidR="007D5C0C" w:rsidRPr="009572B7" w:rsidRDefault="007D5C0C" w:rsidP="00C60400">
      <w:pPr>
        <w:pStyle w:val="ListParagraph"/>
        <w:numPr>
          <w:ilvl w:val="0"/>
          <w:numId w:val="10"/>
        </w:numPr>
        <w:rPr>
          <w:rFonts w:ascii="Arial" w:hAnsi="Arial" w:cs="Arial"/>
        </w:rPr>
      </w:pPr>
      <w:r w:rsidRPr="009572B7">
        <w:rPr>
          <w:rFonts w:ascii="Arial" w:hAnsi="Arial" w:cs="Arial"/>
          <w:b/>
          <w:bCs/>
        </w:rPr>
        <w:t>5-year reduction for applicants who earn a taxable income above £50,2</w:t>
      </w:r>
      <w:r w:rsidR="00D5084E" w:rsidRPr="009572B7">
        <w:rPr>
          <w:rFonts w:ascii="Arial" w:hAnsi="Arial" w:cs="Arial"/>
          <w:b/>
          <w:bCs/>
        </w:rPr>
        <w:t>70</w:t>
      </w:r>
      <w:r w:rsidR="00D5084E" w:rsidRPr="009572B7">
        <w:rPr>
          <w:rFonts w:ascii="Arial" w:hAnsi="Arial" w:cs="Arial"/>
        </w:rPr>
        <w:t xml:space="preserve"> (</w:t>
      </w:r>
      <w:r w:rsidR="0032106F" w:rsidRPr="009572B7">
        <w:rPr>
          <w:rFonts w:ascii="Arial" w:hAnsi="Arial" w:cs="Arial"/>
        </w:rPr>
        <w:t>T</w:t>
      </w:r>
      <w:r w:rsidR="00D5084E" w:rsidRPr="009572B7">
        <w:rPr>
          <w:rFonts w:ascii="Arial" w:hAnsi="Arial" w:cs="Arial"/>
        </w:rPr>
        <w:t xml:space="preserve">he reduction doesn’t go far enough / </w:t>
      </w:r>
      <w:r w:rsidR="0032106F" w:rsidRPr="009572B7">
        <w:rPr>
          <w:rFonts w:ascii="Arial" w:hAnsi="Arial" w:cs="Arial"/>
        </w:rPr>
        <w:t>T</w:t>
      </w:r>
      <w:r w:rsidR="00D5084E" w:rsidRPr="009572B7">
        <w:rPr>
          <w:rFonts w:ascii="Arial" w:hAnsi="Arial" w:cs="Arial"/>
        </w:rPr>
        <w:t xml:space="preserve">he reduction is about right / </w:t>
      </w:r>
      <w:r w:rsidR="0032106F" w:rsidRPr="009572B7">
        <w:rPr>
          <w:rFonts w:ascii="Arial" w:hAnsi="Arial" w:cs="Arial"/>
        </w:rPr>
        <w:t>T</w:t>
      </w:r>
      <w:r w:rsidR="00D5084E" w:rsidRPr="009572B7">
        <w:rPr>
          <w:rFonts w:ascii="Arial" w:hAnsi="Arial" w:cs="Arial"/>
        </w:rPr>
        <w:t xml:space="preserve">he reduction goes too far / </w:t>
      </w:r>
      <w:r w:rsidR="0032106F" w:rsidRPr="009572B7">
        <w:rPr>
          <w:rFonts w:ascii="Arial" w:hAnsi="Arial" w:cs="Arial"/>
        </w:rPr>
        <w:t>T</w:t>
      </w:r>
      <w:r w:rsidR="00D5084E" w:rsidRPr="009572B7">
        <w:rPr>
          <w:rFonts w:ascii="Arial" w:hAnsi="Arial" w:cs="Arial"/>
        </w:rPr>
        <w:t xml:space="preserve">here should be no reduction for these applicants / </w:t>
      </w:r>
      <w:r w:rsidR="0032106F" w:rsidRPr="009572B7">
        <w:rPr>
          <w:rFonts w:ascii="Arial" w:hAnsi="Arial" w:cs="Arial"/>
        </w:rPr>
        <w:t>Don’t know/P</w:t>
      </w:r>
      <w:r w:rsidR="00D5084E" w:rsidRPr="009572B7">
        <w:rPr>
          <w:rFonts w:ascii="Arial" w:hAnsi="Arial" w:cs="Arial"/>
        </w:rPr>
        <w:t>refer not to say)</w:t>
      </w:r>
    </w:p>
    <w:p w14:paraId="223CF788" w14:textId="71C00352" w:rsidR="00FF0F5C" w:rsidRPr="009572B7" w:rsidRDefault="00DC01C8" w:rsidP="004C1116">
      <w:pPr>
        <w:rPr>
          <w:rFonts w:ascii="Arial" w:hAnsi="Arial" w:cs="Arial"/>
        </w:rPr>
      </w:pPr>
      <w:r w:rsidRPr="009572B7">
        <w:rPr>
          <w:rFonts w:ascii="Arial" w:hAnsi="Arial" w:cs="Arial"/>
          <w:b/>
          <w:bCs/>
        </w:rPr>
        <w:t xml:space="preserve">6 </w:t>
      </w:r>
      <w:r w:rsidR="00FF0F5C" w:rsidRPr="009572B7">
        <w:rPr>
          <w:rFonts w:ascii="Arial" w:hAnsi="Arial" w:cs="Arial"/>
          <w:b/>
          <w:bCs/>
        </w:rPr>
        <w:t>Do you think those employed in a public service occupation (</w:t>
      </w:r>
      <w:proofErr w:type="gramStart"/>
      <w:r w:rsidR="00FF0F5C" w:rsidRPr="009572B7">
        <w:rPr>
          <w:rFonts w:ascii="Arial" w:hAnsi="Arial" w:cs="Arial"/>
          <w:b/>
          <w:bCs/>
        </w:rPr>
        <w:t>i.e.</w:t>
      </w:r>
      <w:proofErr w:type="gramEnd"/>
      <w:r w:rsidR="00FF0F5C" w:rsidRPr="009572B7">
        <w:rPr>
          <w:rFonts w:ascii="Arial" w:hAnsi="Arial" w:cs="Arial"/>
          <w:b/>
          <w:bCs/>
        </w:rPr>
        <w:t xml:space="preserve"> health and education occupations where going rates are based on national pay scales) should be eligible for a reduction in their qualifying period to settlement?</w:t>
      </w:r>
    </w:p>
    <w:p w14:paraId="17F0DB80" w14:textId="576108B1" w:rsidR="00FF0F5C" w:rsidRPr="009572B7" w:rsidRDefault="00FF0F5C" w:rsidP="00C60400">
      <w:pPr>
        <w:pStyle w:val="ListParagraph"/>
        <w:numPr>
          <w:ilvl w:val="0"/>
          <w:numId w:val="11"/>
        </w:numPr>
        <w:rPr>
          <w:rFonts w:ascii="Arial" w:hAnsi="Arial" w:cs="Arial"/>
        </w:rPr>
      </w:pPr>
      <w:r w:rsidRPr="009572B7">
        <w:rPr>
          <w:rFonts w:ascii="Arial" w:hAnsi="Arial" w:cs="Arial"/>
        </w:rPr>
        <w:t>Yes</w:t>
      </w:r>
    </w:p>
    <w:p w14:paraId="0E216EBB" w14:textId="06CD9D76" w:rsidR="00FF0F5C" w:rsidRPr="009572B7" w:rsidRDefault="00FF0F5C" w:rsidP="00C60400">
      <w:pPr>
        <w:pStyle w:val="ListParagraph"/>
        <w:numPr>
          <w:ilvl w:val="0"/>
          <w:numId w:val="11"/>
        </w:numPr>
        <w:rPr>
          <w:rFonts w:ascii="Arial" w:hAnsi="Arial" w:cs="Arial"/>
        </w:rPr>
      </w:pPr>
      <w:r w:rsidRPr="009572B7">
        <w:rPr>
          <w:rFonts w:ascii="Arial" w:hAnsi="Arial" w:cs="Arial"/>
        </w:rPr>
        <w:t>No</w:t>
      </w:r>
    </w:p>
    <w:p w14:paraId="37FBC83B" w14:textId="6DF009AC" w:rsidR="007B1AA6" w:rsidRPr="009572B7" w:rsidRDefault="00FF0F5C" w:rsidP="00C60400">
      <w:pPr>
        <w:pStyle w:val="ListParagraph"/>
        <w:numPr>
          <w:ilvl w:val="0"/>
          <w:numId w:val="11"/>
        </w:numPr>
        <w:rPr>
          <w:rFonts w:ascii="Arial" w:hAnsi="Arial" w:cs="Arial"/>
        </w:rPr>
      </w:pPr>
      <w:r w:rsidRPr="009572B7">
        <w:rPr>
          <w:rFonts w:ascii="Arial" w:hAnsi="Arial" w:cs="Arial"/>
        </w:rPr>
        <w:t>Prefer not to say</w:t>
      </w:r>
    </w:p>
    <w:p w14:paraId="56E55C03" w14:textId="77777777" w:rsidR="0032106F" w:rsidRPr="009572B7" w:rsidRDefault="0032106F" w:rsidP="00FF0F5C">
      <w:pPr>
        <w:rPr>
          <w:rFonts w:ascii="Arial" w:hAnsi="Arial" w:cs="Arial"/>
        </w:rPr>
      </w:pPr>
      <w:r w:rsidRPr="009572B7">
        <w:rPr>
          <w:rFonts w:ascii="Arial" w:hAnsi="Arial" w:cs="Arial"/>
        </w:rPr>
        <w:t>Under the proposed reforms, applicants who claim public funds (</w:t>
      </w:r>
      <w:proofErr w:type="gramStart"/>
      <w:r w:rsidRPr="009572B7">
        <w:rPr>
          <w:rFonts w:ascii="Arial" w:hAnsi="Arial" w:cs="Arial"/>
        </w:rPr>
        <w:t>e.g.</w:t>
      </w:r>
      <w:proofErr w:type="gramEnd"/>
      <w:r w:rsidRPr="009572B7">
        <w:rPr>
          <w:rFonts w:ascii="Arial" w:hAnsi="Arial" w:cs="Arial"/>
        </w:rPr>
        <w:t xml:space="preserve"> benefits and housing assistance) would face a penalty depending on the length of time they claimed public funds during their route to settlement. </w:t>
      </w:r>
    </w:p>
    <w:p w14:paraId="16C5DB1E" w14:textId="3F73C1FA" w:rsidR="0032106F" w:rsidRPr="009572B7" w:rsidRDefault="0032106F" w:rsidP="00FF0F5C">
      <w:pPr>
        <w:rPr>
          <w:rFonts w:ascii="Arial" w:hAnsi="Arial" w:cs="Arial"/>
          <w:i/>
          <w:iCs/>
        </w:rPr>
      </w:pPr>
      <w:r w:rsidRPr="009572B7">
        <w:rPr>
          <w:rFonts w:ascii="Arial" w:hAnsi="Arial" w:cs="Arial"/>
          <w:i/>
          <w:iCs/>
        </w:rPr>
        <w:t>The Home Office recognises that some applicants (such as those from vulnerable groups) may have extenuating circumstances to claim public funds. Later questions will explore whether specific groups should be exempt from the proposed reforms.</w:t>
      </w:r>
    </w:p>
    <w:p w14:paraId="7CC7B52C" w14:textId="00D8C338" w:rsidR="00FF0F5C" w:rsidRPr="009572B7" w:rsidRDefault="00716337" w:rsidP="00FF0F5C">
      <w:pPr>
        <w:rPr>
          <w:rFonts w:ascii="Arial" w:hAnsi="Arial" w:cs="Arial"/>
          <w:b/>
          <w:bCs/>
        </w:rPr>
      </w:pPr>
      <w:r w:rsidRPr="009572B7">
        <w:rPr>
          <w:rFonts w:ascii="Arial" w:hAnsi="Arial" w:cs="Arial"/>
          <w:b/>
          <w:bCs/>
          <w:i/>
          <w:iCs/>
        </w:rPr>
        <w:t xml:space="preserve">7 </w:t>
      </w:r>
      <w:r w:rsidR="00FF0F5C" w:rsidRPr="009572B7">
        <w:rPr>
          <w:rFonts w:ascii="Arial" w:hAnsi="Arial" w:cs="Arial"/>
          <w:b/>
          <w:bCs/>
          <w:i/>
          <w:iCs/>
        </w:rPr>
        <w:t>What do you think about the proposed</w:t>
      </w:r>
      <w:r w:rsidR="00FF0F5C" w:rsidRPr="009572B7">
        <w:rPr>
          <w:rFonts w:ascii="Arial" w:hAnsi="Arial" w:cs="Arial"/>
          <w:b/>
          <w:bCs/>
        </w:rPr>
        <w:t xml:space="preserve"> </w:t>
      </w:r>
      <w:r w:rsidR="00FF0F5C" w:rsidRPr="009572B7">
        <w:rPr>
          <w:rFonts w:ascii="Arial" w:hAnsi="Arial" w:cs="Arial"/>
          <w:b/>
          <w:bCs/>
          <w:u w:val="single"/>
        </w:rPr>
        <w:t>penalties</w:t>
      </w:r>
      <w:r w:rsidR="00FF0F5C" w:rsidRPr="009572B7">
        <w:rPr>
          <w:rFonts w:ascii="Arial" w:hAnsi="Arial" w:cs="Arial"/>
          <w:b/>
          <w:bCs/>
        </w:rPr>
        <w:t xml:space="preserve"> for applicants claiming public funds? </w:t>
      </w:r>
    </w:p>
    <w:p w14:paraId="19859592" w14:textId="2503AFA5" w:rsidR="008617C4" w:rsidRPr="009572B7" w:rsidRDefault="008617C4" w:rsidP="00FF0F5C">
      <w:pPr>
        <w:rPr>
          <w:rFonts w:ascii="Arial" w:hAnsi="Arial" w:cs="Arial"/>
          <w:i/>
          <w:iCs/>
        </w:rPr>
      </w:pPr>
      <w:r w:rsidRPr="009572B7">
        <w:rPr>
          <w:rFonts w:ascii="Arial" w:hAnsi="Arial" w:cs="Arial"/>
          <w:i/>
          <w:iCs/>
        </w:rPr>
        <w:t xml:space="preserve">Ensuring that the UK can remain compliant with its international obligations, these penalties would exclude migrants covered by Trade Continuity Agreements and Social Security Coordination Agreements. </w:t>
      </w:r>
    </w:p>
    <w:p w14:paraId="147E5538" w14:textId="56CD0A4C" w:rsidR="00FF0F5C" w:rsidRPr="009572B7" w:rsidRDefault="00FF0F5C" w:rsidP="00FF0F5C">
      <w:pPr>
        <w:rPr>
          <w:rFonts w:ascii="Arial" w:hAnsi="Arial" w:cs="Arial"/>
        </w:rPr>
      </w:pPr>
      <w:r w:rsidRPr="009572B7">
        <w:rPr>
          <w:rFonts w:ascii="Arial" w:hAnsi="Arial" w:cs="Arial"/>
          <w:b/>
          <w:bCs/>
        </w:rPr>
        <w:t>5-year penalty for applicants who claim public funds for less than 12 months during their route to settlement?</w:t>
      </w:r>
    </w:p>
    <w:p w14:paraId="4D97FF1D" w14:textId="0B7720CF" w:rsidR="00FF0F5C" w:rsidRPr="009572B7" w:rsidRDefault="00FF0F5C" w:rsidP="00C60400">
      <w:pPr>
        <w:pStyle w:val="ListParagraph"/>
        <w:numPr>
          <w:ilvl w:val="0"/>
          <w:numId w:val="12"/>
        </w:numPr>
        <w:rPr>
          <w:rFonts w:ascii="Arial" w:hAnsi="Arial" w:cs="Arial"/>
        </w:rPr>
      </w:pPr>
      <w:r w:rsidRPr="009572B7">
        <w:rPr>
          <w:rFonts w:ascii="Arial" w:hAnsi="Arial" w:cs="Arial"/>
        </w:rPr>
        <w:lastRenderedPageBreak/>
        <w:t>The penalty doesn’t go far enough (it should be longer)</w:t>
      </w:r>
    </w:p>
    <w:p w14:paraId="5B22D719" w14:textId="533266D9" w:rsidR="00FF0F5C" w:rsidRPr="009572B7" w:rsidRDefault="00FF0F5C" w:rsidP="00C60400">
      <w:pPr>
        <w:pStyle w:val="ListParagraph"/>
        <w:numPr>
          <w:ilvl w:val="0"/>
          <w:numId w:val="12"/>
        </w:numPr>
        <w:rPr>
          <w:rFonts w:ascii="Arial" w:hAnsi="Arial" w:cs="Arial"/>
        </w:rPr>
      </w:pPr>
      <w:r w:rsidRPr="009572B7">
        <w:rPr>
          <w:rFonts w:ascii="Arial" w:hAnsi="Arial" w:cs="Arial"/>
        </w:rPr>
        <w:t>The penalty is about right</w:t>
      </w:r>
    </w:p>
    <w:p w14:paraId="62A2B292" w14:textId="0A6FE07A" w:rsidR="00FF0F5C" w:rsidRPr="009572B7" w:rsidRDefault="00FF0F5C" w:rsidP="00C60400">
      <w:pPr>
        <w:pStyle w:val="ListParagraph"/>
        <w:numPr>
          <w:ilvl w:val="0"/>
          <w:numId w:val="12"/>
        </w:numPr>
        <w:rPr>
          <w:rFonts w:ascii="Arial" w:hAnsi="Arial" w:cs="Arial"/>
        </w:rPr>
      </w:pPr>
      <w:r w:rsidRPr="009572B7">
        <w:rPr>
          <w:rFonts w:ascii="Arial" w:hAnsi="Arial" w:cs="Arial"/>
        </w:rPr>
        <w:t>The penalty goes too far (it should be shorter than 5 years)</w:t>
      </w:r>
    </w:p>
    <w:p w14:paraId="16A978BD" w14:textId="63D01B1A" w:rsidR="00FF0F5C" w:rsidRPr="009572B7" w:rsidRDefault="00FF0F5C" w:rsidP="00C60400">
      <w:pPr>
        <w:pStyle w:val="ListParagraph"/>
        <w:numPr>
          <w:ilvl w:val="0"/>
          <w:numId w:val="12"/>
        </w:numPr>
        <w:rPr>
          <w:rFonts w:ascii="Arial" w:hAnsi="Arial" w:cs="Arial"/>
        </w:rPr>
      </w:pPr>
      <w:r w:rsidRPr="009572B7">
        <w:rPr>
          <w:rFonts w:ascii="Arial" w:hAnsi="Arial" w:cs="Arial"/>
        </w:rPr>
        <w:t>There should be no penalty for these applicants</w:t>
      </w:r>
    </w:p>
    <w:p w14:paraId="00117B90" w14:textId="4EA566EA" w:rsidR="00FF0F5C" w:rsidRPr="009572B7" w:rsidRDefault="00FF0F5C" w:rsidP="00C60400">
      <w:pPr>
        <w:pStyle w:val="ListParagraph"/>
        <w:numPr>
          <w:ilvl w:val="0"/>
          <w:numId w:val="12"/>
        </w:numPr>
        <w:rPr>
          <w:rFonts w:ascii="Arial" w:hAnsi="Arial" w:cs="Arial"/>
        </w:rPr>
      </w:pPr>
      <w:r w:rsidRPr="009572B7">
        <w:rPr>
          <w:rFonts w:ascii="Arial" w:hAnsi="Arial" w:cs="Arial"/>
        </w:rPr>
        <w:t>Don’t know / prefer not to say</w:t>
      </w:r>
    </w:p>
    <w:p w14:paraId="39BE01E1" w14:textId="4EC98E0B" w:rsidR="00FF0F5C" w:rsidRPr="009572B7" w:rsidRDefault="00FF0F5C" w:rsidP="00FF0F5C">
      <w:pPr>
        <w:rPr>
          <w:rFonts w:ascii="Arial" w:hAnsi="Arial" w:cs="Arial"/>
        </w:rPr>
      </w:pPr>
      <w:r w:rsidRPr="009572B7">
        <w:rPr>
          <w:rFonts w:ascii="Arial" w:hAnsi="Arial" w:cs="Arial"/>
          <w:b/>
          <w:bCs/>
        </w:rPr>
        <w:t>10-year penalty for applicants who claim public funds for more than 12 months during their route to settlement</w:t>
      </w:r>
    </w:p>
    <w:p w14:paraId="495AE1EA" w14:textId="5DE9F17F" w:rsidR="00FF0F5C" w:rsidRPr="009572B7" w:rsidRDefault="00FF0F5C" w:rsidP="00C60400">
      <w:pPr>
        <w:pStyle w:val="ListParagraph"/>
        <w:numPr>
          <w:ilvl w:val="0"/>
          <w:numId w:val="13"/>
        </w:numPr>
        <w:rPr>
          <w:rFonts w:ascii="Arial" w:hAnsi="Arial" w:cs="Arial"/>
        </w:rPr>
      </w:pPr>
      <w:r w:rsidRPr="009572B7">
        <w:rPr>
          <w:rFonts w:ascii="Arial" w:hAnsi="Arial" w:cs="Arial"/>
        </w:rPr>
        <w:t>The penalty doesn’t go far enough (it should be longer)</w:t>
      </w:r>
    </w:p>
    <w:p w14:paraId="3E99B8EE" w14:textId="6BDF67F4" w:rsidR="00FF0F5C" w:rsidRPr="009572B7" w:rsidRDefault="00FF0F5C" w:rsidP="00C60400">
      <w:pPr>
        <w:pStyle w:val="ListParagraph"/>
        <w:numPr>
          <w:ilvl w:val="0"/>
          <w:numId w:val="13"/>
        </w:numPr>
        <w:rPr>
          <w:rFonts w:ascii="Arial" w:hAnsi="Arial" w:cs="Arial"/>
        </w:rPr>
      </w:pPr>
      <w:r w:rsidRPr="009572B7">
        <w:rPr>
          <w:rFonts w:ascii="Arial" w:hAnsi="Arial" w:cs="Arial"/>
        </w:rPr>
        <w:t>The penalty is about right</w:t>
      </w:r>
    </w:p>
    <w:p w14:paraId="2A586405" w14:textId="6063F2C6" w:rsidR="00FF0F5C" w:rsidRPr="009572B7" w:rsidRDefault="00FF0F5C" w:rsidP="00C60400">
      <w:pPr>
        <w:pStyle w:val="ListParagraph"/>
        <w:numPr>
          <w:ilvl w:val="0"/>
          <w:numId w:val="13"/>
        </w:numPr>
        <w:rPr>
          <w:rFonts w:ascii="Arial" w:hAnsi="Arial" w:cs="Arial"/>
        </w:rPr>
      </w:pPr>
      <w:r w:rsidRPr="009572B7">
        <w:rPr>
          <w:rFonts w:ascii="Arial" w:hAnsi="Arial" w:cs="Arial"/>
        </w:rPr>
        <w:t>The penalty goes too far (it should be shorter than 5 years)</w:t>
      </w:r>
    </w:p>
    <w:p w14:paraId="1C01DA54" w14:textId="1A73B9DC" w:rsidR="00FF0F5C" w:rsidRPr="009572B7" w:rsidRDefault="00FF0F5C" w:rsidP="00C60400">
      <w:pPr>
        <w:pStyle w:val="ListParagraph"/>
        <w:numPr>
          <w:ilvl w:val="0"/>
          <w:numId w:val="13"/>
        </w:numPr>
        <w:rPr>
          <w:rFonts w:ascii="Arial" w:hAnsi="Arial" w:cs="Arial"/>
        </w:rPr>
      </w:pPr>
      <w:r w:rsidRPr="009572B7">
        <w:rPr>
          <w:rFonts w:ascii="Arial" w:hAnsi="Arial" w:cs="Arial"/>
        </w:rPr>
        <w:t>There should be no penalty for these applicants</w:t>
      </w:r>
    </w:p>
    <w:p w14:paraId="0E217913" w14:textId="43131C58" w:rsidR="00FF0F5C" w:rsidRPr="009572B7" w:rsidRDefault="00FF0F5C" w:rsidP="00C60400">
      <w:pPr>
        <w:pStyle w:val="ListParagraph"/>
        <w:numPr>
          <w:ilvl w:val="0"/>
          <w:numId w:val="13"/>
        </w:numPr>
        <w:rPr>
          <w:rFonts w:ascii="Arial" w:hAnsi="Arial" w:cs="Arial"/>
        </w:rPr>
      </w:pPr>
      <w:r w:rsidRPr="009572B7">
        <w:rPr>
          <w:rFonts w:ascii="Arial" w:hAnsi="Arial" w:cs="Arial"/>
        </w:rPr>
        <w:t>Don’t know / prefer not to say</w:t>
      </w:r>
    </w:p>
    <w:p w14:paraId="2FAF8826" w14:textId="6E863233" w:rsidR="00FF0F5C" w:rsidRPr="009572B7" w:rsidRDefault="00CF6182" w:rsidP="00FF0F5C">
      <w:pPr>
        <w:rPr>
          <w:rFonts w:ascii="Arial" w:hAnsi="Arial" w:cs="Arial"/>
        </w:rPr>
      </w:pPr>
      <w:r w:rsidRPr="009572B7">
        <w:rPr>
          <w:rFonts w:ascii="Arial" w:hAnsi="Arial" w:cs="Arial"/>
          <w:b/>
          <w:bCs/>
        </w:rPr>
        <w:t xml:space="preserve">8 </w:t>
      </w:r>
      <w:r w:rsidR="00FF0F5C" w:rsidRPr="009572B7">
        <w:rPr>
          <w:rFonts w:ascii="Arial" w:hAnsi="Arial" w:cs="Arial"/>
          <w:b/>
          <w:bCs/>
        </w:rPr>
        <w:t xml:space="preserve">To what extent do you agree or disagree that once someone has been granted settlement in the </w:t>
      </w:r>
      <w:proofErr w:type="gramStart"/>
      <w:r w:rsidR="00FF0F5C" w:rsidRPr="009572B7">
        <w:rPr>
          <w:rFonts w:ascii="Arial" w:hAnsi="Arial" w:cs="Arial"/>
          <w:b/>
          <w:bCs/>
        </w:rPr>
        <w:t>UK</w:t>
      </w:r>
      <w:proofErr w:type="gramEnd"/>
      <w:r w:rsidR="00FF0F5C" w:rsidRPr="009572B7">
        <w:rPr>
          <w:rFonts w:ascii="Arial" w:hAnsi="Arial" w:cs="Arial"/>
          <w:b/>
          <w:bCs/>
        </w:rPr>
        <w:t xml:space="preserve"> they should be eligible to claim public funds (e.g. benefits and housing assistance)?</w:t>
      </w:r>
    </w:p>
    <w:p w14:paraId="7C361562" w14:textId="3A6A04C3" w:rsidR="00EE5C86" w:rsidRPr="009572B7" w:rsidRDefault="00EE5C86" w:rsidP="00EE5C86">
      <w:pPr>
        <w:rPr>
          <w:rFonts w:ascii="Arial" w:hAnsi="Arial" w:cs="Arial"/>
          <w:i/>
          <w:iCs/>
        </w:rPr>
      </w:pPr>
      <w:r w:rsidRPr="009572B7">
        <w:rPr>
          <w:rFonts w:ascii="Arial" w:hAnsi="Arial" w:cs="Arial"/>
          <w:i/>
          <w:iCs/>
        </w:rPr>
        <w:t xml:space="preserve">Ensuring that the UK can remain compliant with its international obligations, these penalties would exclude migrants covered by Trade Continuity Agreements and Social Security Coordination Agreements. </w:t>
      </w:r>
    </w:p>
    <w:p w14:paraId="2DB0214D" w14:textId="1844792B" w:rsidR="00FF0F5C" w:rsidRPr="009572B7" w:rsidRDefault="00FF0F5C" w:rsidP="00C60400">
      <w:pPr>
        <w:pStyle w:val="ListParagraph"/>
        <w:numPr>
          <w:ilvl w:val="0"/>
          <w:numId w:val="14"/>
        </w:numPr>
        <w:rPr>
          <w:rFonts w:ascii="Arial" w:hAnsi="Arial" w:cs="Arial"/>
        </w:rPr>
      </w:pPr>
      <w:r w:rsidRPr="009572B7">
        <w:rPr>
          <w:rFonts w:ascii="Arial" w:hAnsi="Arial" w:cs="Arial"/>
        </w:rPr>
        <w:t>Strongly agree</w:t>
      </w:r>
    </w:p>
    <w:p w14:paraId="58FA57F8" w14:textId="6941FDF2" w:rsidR="00FF0F5C" w:rsidRPr="009572B7" w:rsidRDefault="00FF0F5C" w:rsidP="00C60400">
      <w:pPr>
        <w:pStyle w:val="ListParagraph"/>
        <w:numPr>
          <w:ilvl w:val="0"/>
          <w:numId w:val="14"/>
        </w:numPr>
        <w:rPr>
          <w:rFonts w:ascii="Arial" w:hAnsi="Arial" w:cs="Arial"/>
        </w:rPr>
      </w:pPr>
      <w:r w:rsidRPr="009572B7">
        <w:rPr>
          <w:rFonts w:ascii="Arial" w:hAnsi="Arial" w:cs="Arial"/>
        </w:rPr>
        <w:t>Agree</w:t>
      </w:r>
    </w:p>
    <w:p w14:paraId="170DAC7F" w14:textId="474FA600" w:rsidR="00FF0F5C" w:rsidRPr="009572B7" w:rsidRDefault="00FF0F5C" w:rsidP="00C60400">
      <w:pPr>
        <w:pStyle w:val="ListParagraph"/>
        <w:numPr>
          <w:ilvl w:val="0"/>
          <w:numId w:val="14"/>
        </w:numPr>
        <w:rPr>
          <w:rFonts w:ascii="Arial" w:hAnsi="Arial" w:cs="Arial"/>
        </w:rPr>
      </w:pPr>
      <w:r w:rsidRPr="009572B7">
        <w:rPr>
          <w:rFonts w:ascii="Arial" w:hAnsi="Arial" w:cs="Arial"/>
        </w:rPr>
        <w:t>Neither agree nor disagree</w:t>
      </w:r>
    </w:p>
    <w:p w14:paraId="029F5118" w14:textId="02945629" w:rsidR="00FF0F5C" w:rsidRPr="009572B7" w:rsidRDefault="00FF0F5C" w:rsidP="00C60400">
      <w:pPr>
        <w:pStyle w:val="ListParagraph"/>
        <w:numPr>
          <w:ilvl w:val="0"/>
          <w:numId w:val="14"/>
        </w:numPr>
        <w:rPr>
          <w:rFonts w:ascii="Arial" w:hAnsi="Arial" w:cs="Arial"/>
        </w:rPr>
      </w:pPr>
      <w:r w:rsidRPr="009572B7">
        <w:rPr>
          <w:rFonts w:ascii="Arial" w:hAnsi="Arial" w:cs="Arial"/>
        </w:rPr>
        <w:t>Disagree</w:t>
      </w:r>
    </w:p>
    <w:p w14:paraId="34F6A7BD" w14:textId="50A7FD41" w:rsidR="00FF0F5C" w:rsidRPr="009572B7" w:rsidRDefault="00FF0F5C" w:rsidP="00C60400">
      <w:pPr>
        <w:pStyle w:val="ListParagraph"/>
        <w:numPr>
          <w:ilvl w:val="0"/>
          <w:numId w:val="14"/>
        </w:numPr>
        <w:rPr>
          <w:rFonts w:ascii="Arial" w:hAnsi="Arial" w:cs="Arial"/>
        </w:rPr>
      </w:pPr>
      <w:r w:rsidRPr="009572B7">
        <w:rPr>
          <w:rFonts w:ascii="Arial" w:hAnsi="Arial" w:cs="Arial"/>
        </w:rPr>
        <w:t>Strongly disagree</w:t>
      </w:r>
    </w:p>
    <w:p w14:paraId="758DC2F8" w14:textId="5FD13535" w:rsidR="00FF0F5C" w:rsidRPr="009572B7" w:rsidRDefault="00FF0F5C" w:rsidP="00C60400">
      <w:pPr>
        <w:pStyle w:val="ListParagraph"/>
        <w:numPr>
          <w:ilvl w:val="0"/>
          <w:numId w:val="14"/>
        </w:numPr>
        <w:rPr>
          <w:rFonts w:ascii="Arial" w:hAnsi="Arial" w:cs="Arial"/>
        </w:rPr>
      </w:pPr>
      <w:r w:rsidRPr="009572B7">
        <w:rPr>
          <w:rFonts w:ascii="Arial" w:hAnsi="Arial" w:cs="Arial"/>
        </w:rPr>
        <w:t>Don’t know / prefer not to say</w:t>
      </w:r>
    </w:p>
    <w:p w14:paraId="456419B0" w14:textId="779EE806" w:rsidR="00FF0F5C" w:rsidRPr="009572B7" w:rsidRDefault="003F0BB1" w:rsidP="00FF0F5C">
      <w:pPr>
        <w:rPr>
          <w:rFonts w:ascii="Arial" w:hAnsi="Arial" w:cs="Arial"/>
        </w:rPr>
      </w:pPr>
      <w:r w:rsidRPr="009572B7">
        <w:rPr>
          <w:rFonts w:ascii="Arial" w:hAnsi="Arial" w:cs="Arial"/>
          <w:b/>
          <w:bCs/>
        </w:rPr>
        <w:t xml:space="preserve">9 </w:t>
      </w:r>
      <w:r w:rsidR="00FF0F5C" w:rsidRPr="009572B7">
        <w:rPr>
          <w:rFonts w:ascii="Arial" w:hAnsi="Arial" w:cs="Arial"/>
          <w:b/>
          <w:bCs/>
        </w:rPr>
        <w:t>To what extent do you agree or disagree that giving back to local communities (</w:t>
      </w:r>
      <w:proofErr w:type="gramStart"/>
      <w:r w:rsidR="00FF0F5C" w:rsidRPr="009572B7">
        <w:rPr>
          <w:rFonts w:ascii="Arial" w:hAnsi="Arial" w:cs="Arial"/>
          <w:b/>
          <w:bCs/>
        </w:rPr>
        <w:t>e.g.</w:t>
      </w:r>
      <w:proofErr w:type="gramEnd"/>
      <w:r w:rsidR="00FF0F5C" w:rsidRPr="009572B7">
        <w:rPr>
          <w:rFonts w:ascii="Arial" w:hAnsi="Arial" w:cs="Arial"/>
          <w:b/>
          <w:bCs/>
        </w:rPr>
        <w:t xml:space="preserve"> by volunteering) should be considered as a contribution that can reduce the length of time required to qualify for settlement?</w:t>
      </w:r>
    </w:p>
    <w:p w14:paraId="51189A8E" w14:textId="637FF3B4" w:rsidR="00FF0F5C" w:rsidRPr="009572B7" w:rsidRDefault="00FF0F5C" w:rsidP="00C60400">
      <w:pPr>
        <w:pStyle w:val="ListParagraph"/>
        <w:numPr>
          <w:ilvl w:val="0"/>
          <w:numId w:val="15"/>
        </w:numPr>
        <w:rPr>
          <w:rFonts w:ascii="Arial" w:hAnsi="Arial" w:cs="Arial"/>
        </w:rPr>
      </w:pPr>
      <w:r w:rsidRPr="009572B7">
        <w:rPr>
          <w:rFonts w:ascii="Arial" w:hAnsi="Arial" w:cs="Arial"/>
        </w:rPr>
        <w:t>Strongly agree</w:t>
      </w:r>
    </w:p>
    <w:p w14:paraId="37EE15AC" w14:textId="16FF7D97" w:rsidR="00FF0F5C" w:rsidRPr="009572B7" w:rsidRDefault="00FF0F5C" w:rsidP="00C60400">
      <w:pPr>
        <w:pStyle w:val="ListParagraph"/>
        <w:numPr>
          <w:ilvl w:val="0"/>
          <w:numId w:val="15"/>
        </w:numPr>
        <w:rPr>
          <w:rFonts w:ascii="Arial" w:hAnsi="Arial" w:cs="Arial"/>
        </w:rPr>
      </w:pPr>
      <w:r w:rsidRPr="009572B7">
        <w:rPr>
          <w:rFonts w:ascii="Arial" w:hAnsi="Arial" w:cs="Arial"/>
        </w:rPr>
        <w:t>Agree</w:t>
      </w:r>
    </w:p>
    <w:p w14:paraId="43C24A64" w14:textId="3E8EFBD6" w:rsidR="00FF0F5C" w:rsidRPr="009572B7" w:rsidRDefault="00FF0F5C" w:rsidP="00C60400">
      <w:pPr>
        <w:pStyle w:val="ListParagraph"/>
        <w:numPr>
          <w:ilvl w:val="0"/>
          <w:numId w:val="15"/>
        </w:numPr>
        <w:rPr>
          <w:rFonts w:ascii="Arial" w:hAnsi="Arial" w:cs="Arial"/>
        </w:rPr>
      </w:pPr>
      <w:r w:rsidRPr="009572B7">
        <w:rPr>
          <w:rFonts w:ascii="Arial" w:hAnsi="Arial" w:cs="Arial"/>
        </w:rPr>
        <w:t>Neither agree nor disagree</w:t>
      </w:r>
    </w:p>
    <w:p w14:paraId="0FACAF2E" w14:textId="373E3210" w:rsidR="00FF0F5C" w:rsidRPr="009572B7" w:rsidRDefault="00FF0F5C" w:rsidP="00C60400">
      <w:pPr>
        <w:pStyle w:val="ListParagraph"/>
        <w:numPr>
          <w:ilvl w:val="0"/>
          <w:numId w:val="15"/>
        </w:numPr>
        <w:rPr>
          <w:rFonts w:ascii="Arial" w:hAnsi="Arial" w:cs="Arial"/>
        </w:rPr>
      </w:pPr>
      <w:r w:rsidRPr="009572B7">
        <w:rPr>
          <w:rFonts w:ascii="Arial" w:hAnsi="Arial" w:cs="Arial"/>
        </w:rPr>
        <w:t>Disagree</w:t>
      </w:r>
    </w:p>
    <w:p w14:paraId="6EC92ACF" w14:textId="30C19086" w:rsidR="00FF0F5C" w:rsidRPr="009572B7" w:rsidRDefault="00FF0F5C" w:rsidP="00C60400">
      <w:pPr>
        <w:pStyle w:val="ListParagraph"/>
        <w:numPr>
          <w:ilvl w:val="0"/>
          <w:numId w:val="15"/>
        </w:numPr>
        <w:rPr>
          <w:rFonts w:ascii="Arial" w:hAnsi="Arial" w:cs="Arial"/>
        </w:rPr>
      </w:pPr>
      <w:r w:rsidRPr="009572B7">
        <w:rPr>
          <w:rFonts w:ascii="Arial" w:hAnsi="Arial" w:cs="Arial"/>
        </w:rPr>
        <w:t>Strongly disagree</w:t>
      </w:r>
    </w:p>
    <w:p w14:paraId="367C42C2" w14:textId="572B0ACF" w:rsidR="00FF0F5C" w:rsidRPr="009572B7" w:rsidRDefault="00FF0F5C" w:rsidP="00C60400">
      <w:pPr>
        <w:pStyle w:val="ListParagraph"/>
        <w:numPr>
          <w:ilvl w:val="0"/>
          <w:numId w:val="15"/>
        </w:numPr>
        <w:rPr>
          <w:rFonts w:ascii="Arial" w:hAnsi="Arial" w:cs="Arial"/>
        </w:rPr>
      </w:pPr>
      <w:r w:rsidRPr="009572B7">
        <w:rPr>
          <w:rFonts w:ascii="Arial" w:hAnsi="Arial" w:cs="Arial"/>
        </w:rPr>
        <w:t>Don’t know / prefer not to say</w:t>
      </w:r>
    </w:p>
    <w:p w14:paraId="40E162C2" w14:textId="40C62B85" w:rsidR="00220833" w:rsidRPr="009572B7" w:rsidRDefault="0011249A" w:rsidP="00220833">
      <w:pPr>
        <w:rPr>
          <w:rFonts w:ascii="Arial" w:hAnsi="Arial" w:cs="Arial"/>
          <w:b/>
          <w:bCs/>
        </w:rPr>
      </w:pPr>
      <w:r w:rsidRPr="009572B7">
        <w:rPr>
          <w:rFonts w:ascii="Arial" w:hAnsi="Arial" w:cs="Arial"/>
          <w:b/>
          <w:bCs/>
        </w:rPr>
        <w:t xml:space="preserve">10 </w:t>
      </w:r>
      <w:r w:rsidR="00220833" w:rsidRPr="009572B7">
        <w:rPr>
          <w:rFonts w:ascii="Arial" w:hAnsi="Arial" w:cs="Arial"/>
          <w:b/>
          <w:bCs/>
        </w:rPr>
        <w:t xml:space="preserve">[If organisation] Does your organisation currently accept or manage volunteers? </w:t>
      </w:r>
    </w:p>
    <w:p w14:paraId="6329E18F" w14:textId="5445B0E0" w:rsidR="00220833" w:rsidRPr="009572B7" w:rsidRDefault="00220833" w:rsidP="00C60400">
      <w:pPr>
        <w:pStyle w:val="ListParagraph"/>
        <w:numPr>
          <w:ilvl w:val="0"/>
          <w:numId w:val="16"/>
        </w:numPr>
        <w:rPr>
          <w:rFonts w:ascii="Arial" w:hAnsi="Arial" w:cs="Arial"/>
        </w:rPr>
      </w:pPr>
      <w:r w:rsidRPr="009572B7">
        <w:rPr>
          <w:rFonts w:ascii="Arial" w:hAnsi="Arial" w:cs="Arial"/>
        </w:rPr>
        <w:t>Yes</w:t>
      </w:r>
    </w:p>
    <w:p w14:paraId="4F1BC064" w14:textId="6EA34B1F" w:rsidR="00220833" w:rsidRPr="009572B7" w:rsidRDefault="00220833" w:rsidP="00C60400">
      <w:pPr>
        <w:pStyle w:val="ListParagraph"/>
        <w:numPr>
          <w:ilvl w:val="0"/>
          <w:numId w:val="16"/>
        </w:numPr>
        <w:rPr>
          <w:rFonts w:ascii="Arial" w:hAnsi="Arial" w:cs="Arial"/>
        </w:rPr>
      </w:pPr>
      <w:r w:rsidRPr="009572B7">
        <w:rPr>
          <w:rFonts w:ascii="Arial" w:hAnsi="Arial" w:cs="Arial"/>
        </w:rPr>
        <w:t>No</w:t>
      </w:r>
    </w:p>
    <w:p w14:paraId="6BC0B2D8" w14:textId="3CA3D7F1" w:rsidR="00220833" w:rsidRPr="009572B7" w:rsidRDefault="00220833" w:rsidP="00C60400">
      <w:pPr>
        <w:pStyle w:val="ListParagraph"/>
        <w:numPr>
          <w:ilvl w:val="0"/>
          <w:numId w:val="16"/>
        </w:numPr>
        <w:rPr>
          <w:rFonts w:ascii="Arial" w:hAnsi="Arial" w:cs="Arial"/>
        </w:rPr>
      </w:pPr>
      <w:r w:rsidRPr="009572B7">
        <w:rPr>
          <w:rFonts w:ascii="Arial" w:hAnsi="Arial" w:cs="Arial"/>
        </w:rPr>
        <w:t xml:space="preserve">Don’t know / prefer not to say </w:t>
      </w:r>
    </w:p>
    <w:p w14:paraId="3ABAC5D7" w14:textId="02AF30B0" w:rsidR="00220833" w:rsidRPr="009572B7" w:rsidRDefault="0011249A" w:rsidP="00220833">
      <w:pPr>
        <w:rPr>
          <w:rFonts w:ascii="Arial" w:hAnsi="Arial" w:cs="Arial"/>
          <w:b/>
          <w:bCs/>
        </w:rPr>
      </w:pPr>
      <w:r w:rsidRPr="009572B7">
        <w:rPr>
          <w:rFonts w:ascii="Arial" w:hAnsi="Arial" w:cs="Arial"/>
          <w:b/>
          <w:bCs/>
        </w:rPr>
        <w:lastRenderedPageBreak/>
        <w:t xml:space="preserve">11 </w:t>
      </w:r>
      <w:r w:rsidR="009A50E0" w:rsidRPr="009572B7">
        <w:rPr>
          <w:rFonts w:ascii="Arial" w:hAnsi="Arial" w:cs="Arial"/>
          <w:b/>
          <w:bCs/>
        </w:rPr>
        <w:t xml:space="preserve">[If org with volunteers] How easy or difficult do you think it would be for applicants to provide evidence of giving back to the community? </w:t>
      </w:r>
    </w:p>
    <w:p w14:paraId="6B3C04E4" w14:textId="47472A7B" w:rsidR="0070718D" w:rsidRPr="009572B7" w:rsidRDefault="0070718D" w:rsidP="00C60400">
      <w:pPr>
        <w:pStyle w:val="ListParagraph"/>
        <w:numPr>
          <w:ilvl w:val="0"/>
          <w:numId w:val="17"/>
        </w:numPr>
        <w:rPr>
          <w:rFonts w:ascii="Arial" w:hAnsi="Arial" w:cs="Arial"/>
        </w:rPr>
      </w:pPr>
      <w:r w:rsidRPr="009572B7">
        <w:rPr>
          <w:rFonts w:ascii="Arial" w:hAnsi="Arial" w:cs="Arial"/>
        </w:rPr>
        <w:t xml:space="preserve">Very easy </w:t>
      </w:r>
    </w:p>
    <w:p w14:paraId="7282D7AA" w14:textId="44BCD0F4" w:rsidR="0070718D" w:rsidRPr="009572B7" w:rsidRDefault="0070718D" w:rsidP="00C60400">
      <w:pPr>
        <w:pStyle w:val="ListParagraph"/>
        <w:numPr>
          <w:ilvl w:val="0"/>
          <w:numId w:val="17"/>
        </w:numPr>
        <w:rPr>
          <w:rFonts w:ascii="Arial" w:hAnsi="Arial" w:cs="Arial"/>
        </w:rPr>
      </w:pPr>
      <w:r w:rsidRPr="009572B7">
        <w:rPr>
          <w:rFonts w:ascii="Arial" w:hAnsi="Arial" w:cs="Arial"/>
        </w:rPr>
        <w:t xml:space="preserve">Somewhat easy </w:t>
      </w:r>
    </w:p>
    <w:p w14:paraId="61F6D753" w14:textId="40875AD6" w:rsidR="0070718D" w:rsidRPr="009572B7" w:rsidRDefault="0070718D" w:rsidP="00C60400">
      <w:pPr>
        <w:pStyle w:val="ListParagraph"/>
        <w:numPr>
          <w:ilvl w:val="0"/>
          <w:numId w:val="17"/>
        </w:numPr>
        <w:rPr>
          <w:rFonts w:ascii="Arial" w:hAnsi="Arial" w:cs="Arial"/>
        </w:rPr>
      </w:pPr>
      <w:r w:rsidRPr="009572B7">
        <w:rPr>
          <w:rFonts w:ascii="Arial" w:hAnsi="Arial" w:cs="Arial"/>
        </w:rPr>
        <w:t xml:space="preserve">Neither easy nor difficult </w:t>
      </w:r>
    </w:p>
    <w:p w14:paraId="63982897" w14:textId="6ADD6EA6" w:rsidR="0070718D" w:rsidRPr="009572B7" w:rsidRDefault="0070718D" w:rsidP="00C60400">
      <w:pPr>
        <w:pStyle w:val="ListParagraph"/>
        <w:numPr>
          <w:ilvl w:val="0"/>
          <w:numId w:val="17"/>
        </w:numPr>
        <w:rPr>
          <w:rFonts w:ascii="Arial" w:hAnsi="Arial" w:cs="Arial"/>
        </w:rPr>
      </w:pPr>
      <w:r w:rsidRPr="009572B7">
        <w:rPr>
          <w:rFonts w:ascii="Arial" w:hAnsi="Arial" w:cs="Arial"/>
        </w:rPr>
        <w:t xml:space="preserve">Somewhat difficult </w:t>
      </w:r>
    </w:p>
    <w:p w14:paraId="062C44EA" w14:textId="50613BE6" w:rsidR="0070718D" w:rsidRPr="009572B7" w:rsidRDefault="0070718D" w:rsidP="00C60400">
      <w:pPr>
        <w:pStyle w:val="ListParagraph"/>
        <w:numPr>
          <w:ilvl w:val="0"/>
          <w:numId w:val="17"/>
        </w:numPr>
        <w:rPr>
          <w:rFonts w:ascii="Arial" w:hAnsi="Arial" w:cs="Arial"/>
        </w:rPr>
      </w:pPr>
      <w:r w:rsidRPr="009572B7">
        <w:rPr>
          <w:rFonts w:ascii="Arial" w:hAnsi="Arial" w:cs="Arial"/>
        </w:rPr>
        <w:t xml:space="preserve">Very difficult </w:t>
      </w:r>
    </w:p>
    <w:p w14:paraId="699DA6DB" w14:textId="73CB9BAC" w:rsidR="0070718D" w:rsidRPr="009572B7" w:rsidRDefault="0070718D" w:rsidP="00C60400">
      <w:pPr>
        <w:pStyle w:val="ListParagraph"/>
        <w:numPr>
          <w:ilvl w:val="0"/>
          <w:numId w:val="17"/>
        </w:numPr>
        <w:rPr>
          <w:rFonts w:ascii="Arial" w:hAnsi="Arial" w:cs="Arial"/>
        </w:rPr>
      </w:pPr>
      <w:r w:rsidRPr="009572B7">
        <w:rPr>
          <w:rFonts w:ascii="Arial" w:hAnsi="Arial" w:cs="Arial"/>
        </w:rPr>
        <w:t>D</w:t>
      </w:r>
      <w:r w:rsidR="0032106F" w:rsidRPr="009572B7">
        <w:rPr>
          <w:rFonts w:ascii="Arial" w:hAnsi="Arial" w:cs="Arial"/>
        </w:rPr>
        <w:t>on’t know</w:t>
      </w:r>
      <w:r w:rsidRPr="009572B7">
        <w:rPr>
          <w:rFonts w:ascii="Arial" w:hAnsi="Arial" w:cs="Arial"/>
        </w:rPr>
        <w:t xml:space="preserve">/prefer not to say </w:t>
      </w:r>
    </w:p>
    <w:p w14:paraId="490526A9" w14:textId="295C7077" w:rsidR="0070718D" w:rsidRPr="009572B7" w:rsidRDefault="002A72C2" w:rsidP="0070718D">
      <w:pPr>
        <w:rPr>
          <w:rFonts w:ascii="Arial" w:hAnsi="Arial" w:cs="Arial"/>
          <w:b/>
          <w:bCs/>
        </w:rPr>
      </w:pPr>
      <w:r w:rsidRPr="009572B7">
        <w:rPr>
          <w:rFonts w:ascii="Arial" w:hAnsi="Arial" w:cs="Arial"/>
          <w:b/>
          <w:bCs/>
        </w:rPr>
        <w:t xml:space="preserve">12 </w:t>
      </w:r>
      <w:r w:rsidR="0070718D" w:rsidRPr="009572B7">
        <w:rPr>
          <w:rFonts w:ascii="Arial" w:hAnsi="Arial" w:cs="Arial"/>
          <w:b/>
          <w:bCs/>
        </w:rPr>
        <w:t>[If organisation with vols] Considering any potential benefits or challenges, what would be the overall impact of recognising giving back to the community as a contribution towards settlement for your organisation. Would this have</w:t>
      </w:r>
    </w:p>
    <w:p w14:paraId="4A022A50" w14:textId="47ADB44F" w:rsidR="0070718D" w:rsidRPr="009572B7" w:rsidRDefault="0070718D" w:rsidP="00C60400">
      <w:pPr>
        <w:pStyle w:val="ListParagraph"/>
        <w:numPr>
          <w:ilvl w:val="0"/>
          <w:numId w:val="18"/>
        </w:numPr>
        <w:rPr>
          <w:rFonts w:ascii="Arial" w:hAnsi="Arial" w:cs="Arial"/>
        </w:rPr>
      </w:pPr>
      <w:r w:rsidRPr="009572B7">
        <w:rPr>
          <w:rFonts w:ascii="Arial" w:hAnsi="Arial" w:cs="Arial"/>
        </w:rPr>
        <w:t xml:space="preserve">A very positive impact </w:t>
      </w:r>
    </w:p>
    <w:p w14:paraId="6C82FAB1" w14:textId="5A960C73" w:rsidR="0070718D" w:rsidRPr="009572B7" w:rsidRDefault="0070718D" w:rsidP="00C60400">
      <w:pPr>
        <w:pStyle w:val="ListParagraph"/>
        <w:numPr>
          <w:ilvl w:val="0"/>
          <w:numId w:val="18"/>
        </w:numPr>
        <w:rPr>
          <w:rFonts w:ascii="Arial" w:hAnsi="Arial" w:cs="Arial"/>
        </w:rPr>
      </w:pPr>
      <w:r w:rsidRPr="009572B7">
        <w:rPr>
          <w:rFonts w:ascii="Arial" w:hAnsi="Arial" w:cs="Arial"/>
        </w:rPr>
        <w:t xml:space="preserve">A somewhat positive impact </w:t>
      </w:r>
    </w:p>
    <w:p w14:paraId="47880450" w14:textId="23C40790" w:rsidR="0070718D" w:rsidRPr="009572B7" w:rsidRDefault="0070718D" w:rsidP="00C60400">
      <w:pPr>
        <w:pStyle w:val="ListParagraph"/>
        <w:numPr>
          <w:ilvl w:val="0"/>
          <w:numId w:val="18"/>
        </w:numPr>
        <w:rPr>
          <w:rFonts w:ascii="Arial" w:hAnsi="Arial" w:cs="Arial"/>
        </w:rPr>
      </w:pPr>
      <w:r w:rsidRPr="009572B7">
        <w:rPr>
          <w:rFonts w:ascii="Arial" w:hAnsi="Arial" w:cs="Arial"/>
        </w:rPr>
        <w:t xml:space="preserve">No impact </w:t>
      </w:r>
    </w:p>
    <w:p w14:paraId="181A3492" w14:textId="71756CD6" w:rsidR="0070718D" w:rsidRPr="009572B7" w:rsidRDefault="0070718D" w:rsidP="00C60400">
      <w:pPr>
        <w:pStyle w:val="ListParagraph"/>
        <w:numPr>
          <w:ilvl w:val="0"/>
          <w:numId w:val="18"/>
        </w:numPr>
        <w:rPr>
          <w:rFonts w:ascii="Arial" w:hAnsi="Arial" w:cs="Arial"/>
        </w:rPr>
      </w:pPr>
      <w:r w:rsidRPr="009572B7">
        <w:rPr>
          <w:rFonts w:ascii="Arial" w:hAnsi="Arial" w:cs="Arial"/>
        </w:rPr>
        <w:t xml:space="preserve">A somewhat negative impact </w:t>
      </w:r>
    </w:p>
    <w:p w14:paraId="04D610BC" w14:textId="00D9588E" w:rsidR="0070718D" w:rsidRPr="009572B7" w:rsidRDefault="0070718D" w:rsidP="00C60400">
      <w:pPr>
        <w:pStyle w:val="ListParagraph"/>
        <w:numPr>
          <w:ilvl w:val="0"/>
          <w:numId w:val="18"/>
        </w:numPr>
        <w:rPr>
          <w:rFonts w:ascii="Arial" w:hAnsi="Arial" w:cs="Arial"/>
        </w:rPr>
      </w:pPr>
      <w:r w:rsidRPr="009572B7">
        <w:rPr>
          <w:rFonts w:ascii="Arial" w:hAnsi="Arial" w:cs="Arial"/>
        </w:rPr>
        <w:t xml:space="preserve">A very negative impact </w:t>
      </w:r>
    </w:p>
    <w:p w14:paraId="2F4000FB" w14:textId="77777777" w:rsidR="00FF0F5C" w:rsidRPr="009572B7" w:rsidRDefault="00FF0F5C" w:rsidP="00FF0F5C">
      <w:pPr>
        <w:rPr>
          <w:rFonts w:ascii="Arial" w:hAnsi="Arial" w:cs="Arial"/>
        </w:rPr>
      </w:pPr>
      <w:r w:rsidRPr="009572B7">
        <w:rPr>
          <w:rFonts w:ascii="Arial" w:hAnsi="Arial" w:cs="Arial"/>
        </w:rPr>
        <w:t> </w:t>
      </w:r>
    </w:p>
    <w:p w14:paraId="45727107" w14:textId="26E48747" w:rsidR="00FF0F5C" w:rsidRPr="009572B7" w:rsidRDefault="002A72C2" w:rsidP="00FF0F5C">
      <w:pPr>
        <w:rPr>
          <w:rFonts w:ascii="Arial" w:hAnsi="Arial" w:cs="Arial"/>
        </w:rPr>
      </w:pPr>
      <w:r w:rsidRPr="009572B7">
        <w:rPr>
          <w:rFonts w:ascii="Arial" w:hAnsi="Arial" w:cs="Arial"/>
          <w:b/>
          <w:bCs/>
        </w:rPr>
        <w:t xml:space="preserve">13 </w:t>
      </w:r>
      <w:r w:rsidR="00FF0F5C" w:rsidRPr="009572B7">
        <w:rPr>
          <w:rFonts w:ascii="Arial" w:hAnsi="Arial" w:cs="Arial"/>
          <w:b/>
          <w:bCs/>
        </w:rPr>
        <w:t>Do you have any further comments on how ‘Contribution</w:t>
      </w:r>
      <w:r w:rsidR="00B74CB5" w:rsidRPr="009572B7">
        <w:rPr>
          <w:rFonts w:ascii="Arial" w:hAnsi="Arial" w:cs="Arial"/>
          <w:b/>
          <w:bCs/>
        </w:rPr>
        <w:t>s</w:t>
      </w:r>
      <w:r w:rsidR="00FF0F5C" w:rsidRPr="009572B7">
        <w:rPr>
          <w:rFonts w:ascii="Arial" w:hAnsi="Arial" w:cs="Arial"/>
          <w:b/>
          <w:bCs/>
        </w:rPr>
        <w:t>’ should be considered in relation to settlement, including any potential benefits or challenges of recognising giving back to the community as a contribution towards settlement? (200 words)</w:t>
      </w:r>
    </w:p>
    <w:p w14:paraId="222AAB49" w14:textId="71700907" w:rsidR="00AE0892" w:rsidRPr="009572B7" w:rsidRDefault="0032106F">
      <w:pPr>
        <w:rPr>
          <w:rFonts w:ascii="Arial" w:hAnsi="Arial" w:cs="Arial"/>
          <w:u w:val="single"/>
        </w:rPr>
      </w:pPr>
      <w:r w:rsidRPr="009572B7">
        <w:rPr>
          <w:rFonts w:ascii="Arial" w:hAnsi="Arial" w:cs="Arial"/>
          <w:noProof/>
        </w:rPr>
        <mc:AlternateContent>
          <mc:Choice Requires="wps">
            <w:drawing>
              <wp:inline distT="0" distB="0" distL="0" distR="0" wp14:anchorId="4203C19B" wp14:editId="25272E14">
                <wp:extent cx="5705475" cy="1619250"/>
                <wp:effectExtent l="0" t="0" r="28575"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619250"/>
                        </a:xfrm>
                        <a:prstGeom prst="rect">
                          <a:avLst/>
                        </a:prstGeom>
                        <a:solidFill>
                          <a:srgbClr val="FFFFFF"/>
                        </a:solidFill>
                        <a:ln w="9525">
                          <a:solidFill>
                            <a:srgbClr val="000000"/>
                          </a:solidFill>
                          <a:miter lim="800000"/>
                          <a:headEnd/>
                          <a:tailEnd/>
                        </a:ln>
                      </wps:spPr>
                      <wps:txbx>
                        <w:txbxContent>
                          <w:p w14:paraId="1A98D9E2" w14:textId="77777777" w:rsidR="0032106F" w:rsidRDefault="0032106F" w:rsidP="0032106F"/>
                        </w:txbxContent>
                      </wps:txbx>
                      <wps:bodyPr rot="0" vert="horz" wrap="square" lIns="91440" tIns="45720" rIns="91440" bIns="45720" anchor="t" anchorCtr="0">
                        <a:noAutofit/>
                      </wps:bodyPr>
                    </wps:wsp>
                  </a:graphicData>
                </a:graphic>
              </wp:inline>
            </w:drawing>
          </mc:Choice>
          <mc:Fallback>
            <w:pict>
              <v:shape w14:anchorId="4203C19B" id="Text Box 3" o:spid="_x0000_s1029" type="#_x0000_t202" style="width:449.2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">
                <v:textbox>
                  <w:txbxContent>
                    <w:p w14:paraId="1A98D9E2" w14:textId="77777777" w:rsidR="0032106F" w:rsidRDefault="0032106F" w:rsidP="0032106F"/>
                  </w:txbxContent>
                </v:textbox>
                <w10:anchorlock/>
              </v:shape>
            </w:pict>
          </mc:Fallback>
        </mc:AlternateContent>
      </w:r>
    </w:p>
    <w:p w14:paraId="33CB3013" w14:textId="6FF4ECBB" w:rsidR="00FF0F5C" w:rsidRPr="009572B7" w:rsidRDefault="00FF0F5C" w:rsidP="00FF0F5C">
      <w:pPr>
        <w:rPr>
          <w:rFonts w:ascii="Arial" w:hAnsi="Arial" w:cs="Arial"/>
          <w:u w:val="single"/>
        </w:rPr>
      </w:pPr>
      <w:r w:rsidRPr="009572B7">
        <w:rPr>
          <w:rFonts w:ascii="Arial" w:hAnsi="Arial" w:cs="Arial"/>
          <w:b/>
          <w:bCs/>
          <w:u w:val="single"/>
        </w:rPr>
        <w:t xml:space="preserve">Residence </w:t>
      </w:r>
    </w:p>
    <w:p w14:paraId="0C32FBC8" w14:textId="77777777" w:rsidR="00FF0F5C" w:rsidRPr="009572B7" w:rsidRDefault="00FF0F5C" w:rsidP="00FF0F5C">
      <w:pPr>
        <w:rPr>
          <w:rFonts w:ascii="Arial" w:hAnsi="Arial" w:cs="Arial"/>
        </w:rPr>
      </w:pPr>
      <w:r w:rsidRPr="009572B7">
        <w:rPr>
          <w:rFonts w:ascii="Arial" w:hAnsi="Arial" w:cs="Arial"/>
          <w:i/>
          <w:iCs/>
        </w:rPr>
        <w:t>This section focuses on ‘Residence’. This pillar aims to recognise lawful, continuous residence in the UK. In order to meet the qualifying period for settlement, applicants will need to have spent the required time in the UK on a route, or routes, that leads to settlement set out in the existing</w:t>
      </w:r>
      <w:hyperlink r:id="rId13" w:history="1">
        <w:r w:rsidRPr="009572B7">
          <w:rPr>
            <w:rStyle w:val="Hyperlink"/>
            <w:rFonts w:ascii="Arial" w:hAnsi="Arial" w:cs="Arial"/>
            <w:i/>
            <w:iCs/>
          </w:rPr>
          <w:t xml:space="preserve"> Immigration Rules</w:t>
        </w:r>
      </w:hyperlink>
      <w:r w:rsidRPr="009572B7">
        <w:rPr>
          <w:rFonts w:ascii="Arial" w:hAnsi="Arial" w:cs="Arial"/>
          <w:i/>
          <w:iCs/>
        </w:rPr>
        <w:t>.</w:t>
      </w:r>
    </w:p>
    <w:p w14:paraId="58B0381B" w14:textId="58567EAD" w:rsidR="00FF0F5C" w:rsidRPr="009572B7" w:rsidRDefault="00FF0F5C" w:rsidP="00FF0F5C">
      <w:pPr>
        <w:rPr>
          <w:rFonts w:ascii="Arial" w:hAnsi="Arial" w:cs="Arial"/>
        </w:rPr>
      </w:pPr>
      <w:r w:rsidRPr="009572B7">
        <w:rPr>
          <w:rFonts w:ascii="Arial" w:hAnsi="Arial" w:cs="Arial"/>
          <w:i/>
          <w:iCs/>
        </w:rPr>
        <w:t> Under the proposed reforms, a person’s pathway to settlement will also depend on their history of compliance with immigration laws. Applicants who arrived in the UK illegally (</w:t>
      </w:r>
      <w:proofErr w:type="gramStart"/>
      <w:r w:rsidRPr="009572B7">
        <w:rPr>
          <w:rFonts w:ascii="Arial" w:hAnsi="Arial" w:cs="Arial"/>
          <w:i/>
          <w:iCs/>
        </w:rPr>
        <w:t>e.g.</w:t>
      </w:r>
      <w:proofErr w:type="gramEnd"/>
      <w:r w:rsidRPr="009572B7">
        <w:rPr>
          <w:rFonts w:ascii="Arial" w:hAnsi="Arial" w:cs="Arial"/>
          <w:i/>
          <w:iCs/>
        </w:rPr>
        <w:t xml:space="preserve"> via a small boat), arrived in the UK on a visit visa, or who have overstayed their visa for 6 months or more, will have additional time added to their </w:t>
      </w:r>
      <w:r w:rsidRPr="009572B7">
        <w:rPr>
          <w:rFonts w:ascii="Arial" w:hAnsi="Arial" w:cs="Arial"/>
          <w:i/>
          <w:iCs/>
        </w:rPr>
        <w:lastRenderedPageBreak/>
        <w:t>standard qualifying period for settlement, or prevented from settling in the UK altogether.</w:t>
      </w:r>
    </w:p>
    <w:p w14:paraId="7B655B51" w14:textId="480C3B3F" w:rsidR="00FF0F5C" w:rsidRPr="009572B7" w:rsidRDefault="00427511" w:rsidP="00FF0F5C">
      <w:pPr>
        <w:rPr>
          <w:rFonts w:ascii="Arial" w:hAnsi="Arial" w:cs="Arial"/>
        </w:rPr>
      </w:pPr>
      <w:r w:rsidRPr="009572B7">
        <w:rPr>
          <w:rFonts w:ascii="Arial" w:hAnsi="Arial" w:cs="Arial"/>
          <w:b/>
          <w:bCs/>
        </w:rPr>
        <w:t xml:space="preserve">1 </w:t>
      </w:r>
      <w:r w:rsidR="00FF0F5C" w:rsidRPr="009572B7">
        <w:rPr>
          <w:rFonts w:ascii="Arial" w:hAnsi="Arial" w:cs="Arial"/>
          <w:b/>
          <w:bCs/>
        </w:rPr>
        <w:t>Which of the following penalties do you think should be applied to each of the following applicants?</w:t>
      </w:r>
    </w:p>
    <w:tbl>
      <w:tblPr>
        <w:tblW w:w="0" w:type="auto"/>
        <w:tblCellMar>
          <w:top w:w="15" w:type="dxa"/>
          <w:left w:w="15" w:type="dxa"/>
          <w:bottom w:w="15" w:type="dxa"/>
          <w:right w:w="15" w:type="dxa"/>
        </w:tblCellMar>
        <w:tblLook w:val="04A0" w:firstRow="1" w:lastRow="0" w:firstColumn="1" w:lastColumn="0" w:noHBand="0" w:noVBand="1"/>
      </w:tblPr>
      <w:tblGrid>
        <w:gridCol w:w="2831"/>
        <w:gridCol w:w="1147"/>
        <w:gridCol w:w="1147"/>
        <w:gridCol w:w="1138"/>
        <w:gridCol w:w="1678"/>
        <w:gridCol w:w="1065"/>
      </w:tblGrid>
      <w:tr w:rsidR="00FF0F5C" w:rsidRPr="009572B7" w14:paraId="53F150C1" w14:textId="77777777">
        <w:trPr>
          <w:trHeight w:val="94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A6D27C3"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89B4F10" w14:textId="77777777" w:rsidR="00FF0F5C" w:rsidRPr="009572B7" w:rsidRDefault="00FF0F5C" w:rsidP="00FF0F5C">
            <w:pPr>
              <w:rPr>
                <w:rFonts w:ascii="Arial" w:hAnsi="Arial" w:cs="Arial"/>
              </w:rPr>
            </w:pPr>
            <w:r w:rsidRPr="009572B7">
              <w:rPr>
                <w:rFonts w:ascii="Arial" w:hAnsi="Arial" w:cs="Arial"/>
                <w:b/>
                <w:bCs/>
              </w:rPr>
              <w:t>A penalty of 20 years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34EFF5" w14:textId="77777777" w:rsidR="00FF0F5C" w:rsidRPr="009572B7" w:rsidRDefault="00FF0F5C" w:rsidP="00FF0F5C">
            <w:pPr>
              <w:rPr>
                <w:rFonts w:ascii="Arial" w:hAnsi="Arial" w:cs="Arial"/>
              </w:rPr>
            </w:pPr>
            <w:r w:rsidRPr="009572B7">
              <w:rPr>
                <w:rFonts w:ascii="Arial" w:hAnsi="Arial" w:cs="Arial"/>
                <w:b/>
                <w:bCs/>
              </w:rPr>
              <w:t>A penalty of 10 years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EE646FF" w14:textId="77777777" w:rsidR="00FF0F5C" w:rsidRPr="009572B7" w:rsidRDefault="00FF0F5C" w:rsidP="00FF0F5C">
            <w:pPr>
              <w:rPr>
                <w:rFonts w:ascii="Arial" w:hAnsi="Arial" w:cs="Arial"/>
              </w:rPr>
            </w:pPr>
            <w:r w:rsidRPr="009572B7">
              <w:rPr>
                <w:rFonts w:ascii="Arial" w:hAnsi="Arial" w:cs="Arial"/>
                <w:b/>
                <w:bCs/>
              </w:rPr>
              <w:t>A penalty of 5 years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33E78EE" w14:textId="77777777" w:rsidR="00FF0F5C" w:rsidRPr="009572B7" w:rsidRDefault="00FF0F5C" w:rsidP="00FF0F5C">
            <w:pPr>
              <w:rPr>
                <w:rFonts w:ascii="Arial" w:hAnsi="Arial" w:cs="Arial"/>
              </w:rPr>
            </w:pPr>
            <w:r w:rsidRPr="009572B7">
              <w:rPr>
                <w:rFonts w:ascii="Arial" w:hAnsi="Arial" w:cs="Arial"/>
                <w:b/>
                <w:bCs/>
              </w:rPr>
              <w:t>There should be no penalty for these applicants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EB22990" w14:textId="77777777" w:rsidR="00FF0F5C" w:rsidRPr="009572B7" w:rsidRDefault="00FF0F5C" w:rsidP="00FF0F5C">
            <w:pPr>
              <w:rPr>
                <w:rFonts w:ascii="Arial" w:hAnsi="Arial" w:cs="Arial"/>
              </w:rPr>
            </w:pPr>
            <w:r w:rsidRPr="009572B7">
              <w:rPr>
                <w:rFonts w:ascii="Arial" w:hAnsi="Arial" w:cs="Arial"/>
                <w:b/>
                <w:bCs/>
              </w:rPr>
              <w:t>Don’t know / prefer not to say</w:t>
            </w:r>
          </w:p>
        </w:tc>
      </w:tr>
      <w:tr w:rsidR="00FF0F5C" w:rsidRPr="009572B7" w14:paraId="1E22FC88" w14:textId="77777777">
        <w:trPr>
          <w:trHeight w:val="72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BB3D4FA" w14:textId="77777777" w:rsidR="00FF0F5C" w:rsidRPr="009572B7" w:rsidRDefault="00FF0F5C" w:rsidP="00FF0F5C">
            <w:pPr>
              <w:rPr>
                <w:rFonts w:ascii="Arial" w:hAnsi="Arial" w:cs="Arial"/>
              </w:rPr>
            </w:pPr>
            <w:r w:rsidRPr="009572B7">
              <w:rPr>
                <w:rFonts w:ascii="Arial" w:hAnsi="Arial" w:cs="Arial"/>
                <w:b/>
                <w:bCs/>
              </w:rPr>
              <w:t>Applicants who arrived in the UK illegally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CFE64FE"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6754CF2"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D15D6AE"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9D980F1" w14:textId="6ABA6DDF" w:rsidR="00FF0F5C" w:rsidRPr="009572B7" w:rsidRDefault="00FF0F5C" w:rsidP="00FF0F5C">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8346C13" w14:textId="77777777" w:rsidR="00FF0F5C" w:rsidRPr="009572B7" w:rsidRDefault="00FF0F5C" w:rsidP="00FF0F5C">
            <w:pPr>
              <w:rPr>
                <w:rFonts w:ascii="Arial" w:hAnsi="Arial" w:cs="Arial"/>
              </w:rPr>
            </w:pPr>
            <w:r w:rsidRPr="009572B7">
              <w:rPr>
                <w:rFonts w:ascii="Arial" w:hAnsi="Arial" w:cs="Arial"/>
                <w:b/>
                <w:bCs/>
              </w:rPr>
              <w:t> </w:t>
            </w:r>
          </w:p>
        </w:tc>
      </w:tr>
      <w:tr w:rsidR="00FF0F5C" w:rsidRPr="009572B7" w14:paraId="60494496" w14:textId="77777777">
        <w:trPr>
          <w:trHeight w:val="32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F3EA8E6" w14:textId="4D86F5FE" w:rsidR="00FF0F5C" w:rsidRPr="009572B7" w:rsidRDefault="00FF0F5C" w:rsidP="00FF0F5C">
            <w:pPr>
              <w:rPr>
                <w:rFonts w:ascii="Arial" w:hAnsi="Arial" w:cs="Arial"/>
              </w:rPr>
            </w:pPr>
            <w:r w:rsidRPr="009572B7">
              <w:rPr>
                <w:rFonts w:ascii="Arial" w:hAnsi="Arial" w:cs="Arial"/>
                <w:b/>
                <w:bCs/>
              </w:rPr>
              <w:t>Applicants who initially entered the UK on a temporary visit visa (typically this visa permits stays of up to 6 months for tourism, visiting family or friends or short-term business activities)</w:t>
            </w:r>
          </w:p>
          <w:p w14:paraId="61E261EF"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4D3FA9F"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34275B7"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7AA99AF"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6D6D538" w14:textId="267F2A87" w:rsidR="00FF0F5C" w:rsidRPr="009572B7" w:rsidRDefault="00FF0F5C" w:rsidP="00FF0F5C">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ABEAEEB" w14:textId="77777777" w:rsidR="00FF0F5C" w:rsidRPr="009572B7" w:rsidRDefault="00FF0F5C" w:rsidP="00FF0F5C">
            <w:pPr>
              <w:rPr>
                <w:rFonts w:ascii="Arial" w:hAnsi="Arial" w:cs="Arial"/>
              </w:rPr>
            </w:pPr>
            <w:r w:rsidRPr="009572B7">
              <w:rPr>
                <w:rFonts w:ascii="Arial" w:hAnsi="Arial" w:cs="Arial"/>
                <w:b/>
                <w:bCs/>
              </w:rPr>
              <w:t> </w:t>
            </w:r>
          </w:p>
        </w:tc>
      </w:tr>
      <w:tr w:rsidR="00FF0F5C" w:rsidRPr="009572B7" w14:paraId="58153846" w14:textId="77777777">
        <w:trPr>
          <w:trHeight w:val="141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5D918D0" w14:textId="778F3F94" w:rsidR="00FF0F5C" w:rsidRPr="009572B7" w:rsidRDefault="00FF0F5C" w:rsidP="00FF0F5C">
            <w:pPr>
              <w:rPr>
                <w:rFonts w:ascii="Arial" w:hAnsi="Arial" w:cs="Arial"/>
              </w:rPr>
            </w:pPr>
            <w:r w:rsidRPr="009572B7">
              <w:rPr>
                <w:rFonts w:ascii="Arial" w:hAnsi="Arial" w:cs="Arial"/>
                <w:b/>
                <w:bCs/>
              </w:rPr>
              <w:t>Applicants who have overstayed their original visa by 6 months or more</w:t>
            </w:r>
          </w:p>
          <w:p w14:paraId="2499DA1A"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D50D8B5"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196799C"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4C4380D"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6A73784" w14:textId="554569CC" w:rsidR="00FF0F5C" w:rsidRPr="009572B7" w:rsidRDefault="00FF0F5C" w:rsidP="00FF0F5C">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809B943" w14:textId="77777777" w:rsidR="00FF0F5C" w:rsidRPr="009572B7" w:rsidRDefault="00FF0F5C" w:rsidP="00FF0F5C">
            <w:pPr>
              <w:rPr>
                <w:rFonts w:ascii="Arial" w:hAnsi="Arial" w:cs="Arial"/>
              </w:rPr>
            </w:pPr>
            <w:r w:rsidRPr="009572B7">
              <w:rPr>
                <w:rFonts w:ascii="Arial" w:hAnsi="Arial" w:cs="Arial"/>
                <w:b/>
                <w:bCs/>
              </w:rPr>
              <w:t> </w:t>
            </w:r>
          </w:p>
        </w:tc>
      </w:tr>
    </w:tbl>
    <w:p w14:paraId="411CB5B6" w14:textId="77777777" w:rsidR="00FF0F5C" w:rsidRPr="009572B7" w:rsidRDefault="00FF0F5C" w:rsidP="00FF0F5C">
      <w:pPr>
        <w:rPr>
          <w:rFonts w:ascii="Arial" w:hAnsi="Arial" w:cs="Arial"/>
        </w:rPr>
      </w:pPr>
      <w:r w:rsidRPr="009572B7">
        <w:rPr>
          <w:rFonts w:ascii="Arial" w:hAnsi="Arial" w:cs="Arial"/>
        </w:rPr>
        <w:t> </w:t>
      </w:r>
    </w:p>
    <w:p w14:paraId="106C82C4" w14:textId="404F66C5" w:rsidR="00FF0F5C" w:rsidRPr="009572B7" w:rsidRDefault="00FF0F5C" w:rsidP="00FF0F5C">
      <w:pPr>
        <w:rPr>
          <w:rFonts w:ascii="Arial" w:hAnsi="Arial" w:cs="Arial"/>
        </w:rPr>
      </w:pPr>
    </w:p>
    <w:p w14:paraId="3B87DFD3" w14:textId="6E31BD70" w:rsidR="005C5B13" w:rsidRPr="009572B7" w:rsidRDefault="00427511" w:rsidP="00FF0F5C">
      <w:pPr>
        <w:rPr>
          <w:rFonts w:ascii="Arial" w:hAnsi="Arial" w:cs="Arial"/>
          <w:b/>
          <w:bCs/>
        </w:rPr>
      </w:pPr>
      <w:r w:rsidRPr="009572B7">
        <w:rPr>
          <w:rFonts w:ascii="Arial" w:hAnsi="Arial" w:cs="Arial"/>
          <w:b/>
          <w:bCs/>
        </w:rPr>
        <w:t xml:space="preserve">2 </w:t>
      </w:r>
      <w:r w:rsidR="00FF0F5C" w:rsidRPr="009572B7">
        <w:rPr>
          <w:rFonts w:ascii="Arial" w:hAnsi="Arial" w:cs="Arial"/>
          <w:b/>
          <w:bCs/>
        </w:rPr>
        <w:t>Do you have any further comments on how 'Residence' should be considered in relation to settlement? (200 words)</w:t>
      </w:r>
    </w:p>
    <w:p w14:paraId="01F5679F" w14:textId="74C18CF3" w:rsidR="005C5B13" w:rsidRPr="009572B7" w:rsidRDefault="005C5B13" w:rsidP="00FF0F5C">
      <w:pPr>
        <w:rPr>
          <w:rFonts w:ascii="Arial" w:hAnsi="Arial" w:cs="Arial"/>
        </w:rPr>
      </w:pPr>
      <w:r w:rsidRPr="009572B7">
        <w:rPr>
          <w:rFonts w:ascii="Arial" w:hAnsi="Arial" w:cs="Arial"/>
          <w:noProof/>
        </w:rPr>
        <w:lastRenderedPageBreak/>
        <mc:AlternateContent>
          <mc:Choice Requires="wps">
            <w:drawing>
              <wp:inline distT="0" distB="0" distL="0" distR="0" wp14:anchorId="404942CF" wp14:editId="5594D4D7">
                <wp:extent cx="5705475" cy="1619250"/>
                <wp:effectExtent l="0" t="0" r="2857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619250"/>
                        </a:xfrm>
                        <a:prstGeom prst="rect">
                          <a:avLst/>
                        </a:prstGeom>
                        <a:solidFill>
                          <a:srgbClr val="FFFFFF"/>
                        </a:solidFill>
                        <a:ln w="9525">
                          <a:solidFill>
                            <a:srgbClr val="000000"/>
                          </a:solidFill>
                          <a:miter lim="800000"/>
                          <a:headEnd/>
                          <a:tailEnd/>
                        </a:ln>
                      </wps:spPr>
                      <wps:txbx>
                        <w:txbxContent>
                          <w:p w14:paraId="3E94FD2D" w14:textId="77777777" w:rsidR="005C5B13" w:rsidRDefault="005C5B13" w:rsidP="005C5B13"/>
                        </w:txbxContent>
                      </wps:txbx>
                      <wps:bodyPr rot="0" vert="horz" wrap="square" lIns="91440" tIns="45720" rIns="91440" bIns="45720" anchor="t" anchorCtr="0">
                        <a:noAutofit/>
                      </wps:bodyPr>
                    </wps:wsp>
                  </a:graphicData>
                </a:graphic>
              </wp:inline>
            </w:drawing>
          </mc:Choice>
          <mc:Fallback>
            <w:pict>
              <v:shape w14:anchorId="404942CF" id="Text Box 5" o:spid="_x0000_s1030" type="#_x0000_t202" style="width:449.2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">
                <v:textbox>
                  <w:txbxContent>
                    <w:p w14:paraId="3E94FD2D" w14:textId="77777777" w:rsidR="005C5B13" w:rsidRDefault="005C5B13" w:rsidP="005C5B13"/>
                  </w:txbxContent>
                </v:textbox>
                <w10:anchorlock/>
              </v:shape>
            </w:pict>
          </mc:Fallback>
        </mc:AlternateContent>
      </w:r>
    </w:p>
    <w:p w14:paraId="3B5D3280" w14:textId="66390B60" w:rsidR="00FF0F5C" w:rsidRPr="009572B7" w:rsidRDefault="004B5E96" w:rsidP="00FF0F5C">
      <w:pPr>
        <w:rPr>
          <w:rFonts w:ascii="Arial" w:hAnsi="Arial" w:cs="Arial"/>
          <w:b/>
          <w:bCs/>
          <w:u w:val="single"/>
        </w:rPr>
      </w:pPr>
      <w:r w:rsidRPr="009572B7">
        <w:rPr>
          <w:rFonts w:ascii="Arial" w:hAnsi="Arial" w:cs="Arial"/>
          <w:b/>
          <w:bCs/>
          <w:u w:val="single"/>
        </w:rPr>
        <w:t xml:space="preserve">Eligibility and equalities </w:t>
      </w:r>
    </w:p>
    <w:p w14:paraId="42A6416A" w14:textId="21FEC190" w:rsidR="00FF0F5C" w:rsidRPr="009572B7" w:rsidRDefault="00FF0F5C" w:rsidP="00FF0F5C">
      <w:pPr>
        <w:rPr>
          <w:rFonts w:ascii="Arial" w:hAnsi="Arial" w:cs="Arial"/>
          <w:i/>
          <w:iCs/>
        </w:rPr>
      </w:pPr>
      <w:r w:rsidRPr="009572B7">
        <w:rPr>
          <w:rFonts w:ascii="Arial" w:hAnsi="Arial" w:cs="Arial"/>
          <w:i/>
          <w:iCs/>
        </w:rPr>
        <w:t>T</w:t>
      </w:r>
      <w:r w:rsidR="005C5B13" w:rsidRPr="009572B7">
        <w:rPr>
          <w:rFonts w:ascii="Arial" w:hAnsi="Arial" w:cs="Arial"/>
          <w:i/>
          <w:iCs/>
        </w:rPr>
        <w:t xml:space="preserve">his section focuses </w:t>
      </w:r>
      <w:r w:rsidRPr="009572B7">
        <w:rPr>
          <w:rFonts w:ascii="Arial" w:hAnsi="Arial" w:cs="Arial"/>
          <w:i/>
          <w:iCs/>
        </w:rPr>
        <w:t>on whether specific groups (including potentially vulnerable groups) should be exempt from, or receive reductions to, the proposed earned settlement reforms.</w:t>
      </w:r>
    </w:p>
    <w:p w14:paraId="48EA4929" w14:textId="490CD936" w:rsidR="00FF0F5C" w:rsidRPr="009572B7" w:rsidRDefault="00F646BD" w:rsidP="00FF0F5C">
      <w:pPr>
        <w:rPr>
          <w:rFonts w:ascii="Arial" w:hAnsi="Arial" w:cs="Arial"/>
        </w:rPr>
      </w:pPr>
      <w:r w:rsidRPr="009572B7">
        <w:rPr>
          <w:rFonts w:ascii="Arial" w:hAnsi="Arial" w:cs="Arial"/>
          <w:b/>
          <w:bCs/>
        </w:rPr>
        <w:t xml:space="preserve">1 </w:t>
      </w:r>
      <w:r w:rsidR="00FF0F5C" w:rsidRPr="009572B7">
        <w:rPr>
          <w:rFonts w:ascii="Arial" w:hAnsi="Arial" w:cs="Arial"/>
          <w:b/>
          <w:bCs/>
        </w:rPr>
        <w:t>Where the standard qualifying period is proposed to increase from 5 to 10 years, which of the following options do you think should apply to each of the following visa holder groups?</w:t>
      </w:r>
    </w:p>
    <w:tbl>
      <w:tblPr>
        <w:tblW w:w="0" w:type="auto"/>
        <w:tblCellMar>
          <w:top w:w="15" w:type="dxa"/>
          <w:left w:w="15" w:type="dxa"/>
          <w:bottom w:w="15" w:type="dxa"/>
          <w:right w:w="15" w:type="dxa"/>
        </w:tblCellMar>
        <w:tblLook w:val="04A0" w:firstRow="1" w:lastRow="0" w:firstColumn="1" w:lastColumn="0" w:noHBand="0" w:noVBand="1"/>
      </w:tblPr>
      <w:tblGrid>
        <w:gridCol w:w="3295"/>
        <w:gridCol w:w="2867"/>
        <w:gridCol w:w="1524"/>
        <w:gridCol w:w="1320"/>
      </w:tblGrid>
      <w:tr w:rsidR="00FF0F5C" w:rsidRPr="009572B7" w14:paraId="31F049E8" w14:textId="77777777">
        <w:trPr>
          <w:trHeight w:val="11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F058707"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21A0F47" w14:textId="77777777" w:rsidR="00FF0F5C" w:rsidRPr="009572B7" w:rsidRDefault="00FF0F5C" w:rsidP="00FF0F5C">
            <w:pPr>
              <w:rPr>
                <w:rFonts w:ascii="Arial" w:hAnsi="Arial" w:cs="Arial"/>
              </w:rPr>
            </w:pPr>
            <w:r w:rsidRPr="009572B7">
              <w:rPr>
                <w:rFonts w:ascii="Arial" w:hAnsi="Arial" w:cs="Arial"/>
                <w:b/>
                <w:bCs/>
              </w:rPr>
              <w:t>Reduction (of 5 or 7 years from the</w:t>
            </w:r>
          </w:p>
          <w:p w14:paraId="6CC8FAAC" w14:textId="77777777" w:rsidR="00FF0F5C" w:rsidRPr="009572B7" w:rsidRDefault="00FF0F5C" w:rsidP="00FF0F5C">
            <w:pPr>
              <w:rPr>
                <w:rFonts w:ascii="Arial" w:hAnsi="Arial" w:cs="Arial"/>
              </w:rPr>
            </w:pPr>
            <w:proofErr w:type="gramStart"/>
            <w:r w:rsidRPr="009572B7">
              <w:rPr>
                <w:rFonts w:ascii="Arial" w:hAnsi="Arial" w:cs="Arial"/>
                <w:b/>
                <w:bCs/>
              </w:rPr>
              <w:t>Standard  qualifying</w:t>
            </w:r>
            <w:proofErr w:type="gramEnd"/>
            <w:r w:rsidRPr="009572B7">
              <w:rPr>
                <w:rFonts w:ascii="Arial" w:hAnsi="Arial" w:cs="Arial"/>
                <w:b/>
                <w:bCs/>
              </w:rPr>
              <w:t xml:space="preserve"> period of 10 years)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5457744" w14:textId="77777777" w:rsidR="00FF0F5C" w:rsidRPr="009572B7" w:rsidRDefault="00FF0F5C" w:rsidP="00FF0F5C">
            <w:pPr>
              <w:rPr>
                <w:rFonts w:ascii="Arial" w:hAnsi="Arial" w:cs="Arial"/>
              </w:rPr>
            </w:pPr>
            <w:r w:rsidRPr="009572B7">
              <w:rPr>
                <w:rFonts w:ascii="Arial" w:hAnsi="Arial" w:cs="Arial"/>
                <w:b/>
                <w:bCs/>
              </w:rPr>
              <w:t>Apply full change</w:t>
            </w:r>
          </w:p>
          <w:p w14:paraId="04FD635E" w14:textId="77777777" w:rsidR="00FF0F5C" w:rsidRPr="009572B7" w:rsidRDefault="00FF0F5C" w:rsidP="00FF0F5C">
            <w:pPr>
              <w:rPr>
                <w:rFonts w:ascii="Arial" w:hAnsi="Arial" w:cs="Arial"/>
              </w:rPr>
            </w:pPr>
            <w:r w:rsidRPr="009572B7">
              <w:rPr>
                <w:rFonts w:ascii="Arial" w:hAnsi="Arial" w:cs="Arial"/>
                <w:b/>
                <w:bCs/>
              </w:rPr>
              <w:t>(</w:t>
            </w:r>
            <w:proofErr w:type="gramStart"/>
            <w:r w:rsidRPr="009572B7">
              <w:rPr>
                <w:rFonts w:ascii="Arial" w:hAnsi="Arial" w:cs="Arial"/>
                <w:b/>
                <w:bCs/>
              </w:rPr>
              <w:t>standard</w:t>
            </w:r>
            <w:proofErr w:type="gramEnd"/>
            <w:r w:rsidRPr="009572B7">
              <w:rPr>
                <w:rFonts w:ascii="Arial" w:hAnsi="Arial" w:cs="Arial"/>
                <w:b/>
                <w:bCs/>
              </w:rPr>
              <w:t xml:space="preserve"> qualifying</w:t>
            </w:r>
          </w:p>
          <w:p w14:paraId="07D9C3C6" w14:textId="77777777" w:rsidR="00FF0F5C" w:rsidRPr="009572B7" w:rsidRDefault="00FF0F5C" w:rsidP="00FF0F5C">
            <w:pPr>
              <w:rPr>
                <w:rFonts w:ascii="Arial" w:hAnsi="Arial" w:cs="Arial"/>
              </w:rPr>
            </w:pPr>
            <w:r w:rsidRPr="009572B7">
              <w:rPr>
                <w:rFonts w:ascii="Arial" w:hAnsi="Arial" w:cs="Arial"/>
                <w:b/>
                <w:bCs/>
              </w:rPr>
              <w:t>period of 10 years)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838465D" w14:textId="77777777" w:rsidR="00FF0F5C" w:rsidRPr="009572B7" w:rsidRDefault="00FF0F5C" w:rsidP="00FF0F5C">
            <w:pPr>
              <w:rPr>
                <w:rFonts w:ascii="Arial" w:hAnsi="Arial" w:cs="Arial"/>
              </w:rPr>
            </w:pPr>
            <w:r w:rsidRPr="009572B7">
              <w:rPr>
                <w:rFonts w:ascii="Arial" w:hAnsi="Arial" w:cs="Arial"/>
                <w:b/>
                <w:bCs/>
              </w:rPr>
              <w:t>Don't know / prefer not to say</w:t>
            </w:r>
          </w:p>
        </w:tc>
      </w:tr>
      <w:tr w:rsidR="00FF0F5C" w:rsidRPr="009572B7" w14:paraId="71D0B960" w14:textId="77777777">
        <w:trPr>
          <w:trHeight w:val="11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A50273D" w14:textId="77777777" w:rsidR="00FF0F5C" w:rsidRPr="009572B7" w:rsidRDefault="00FF0F5C" w:rsidP="00FF0F5C">
            <w:pPr>
              <w:rPr>
                <w:rFonts w:ascii="Arial" w:hAnsi="Arial" w:cs="Arial"/>
              </w:rPr>
            </w:pPr>
            <w:r w:rsidRPr="009572B7">
              <w:rPr>
                <w:rFonts w:ascii="Arial" w:hAnsi="Arial" w:cs="Arial"/>
                <w:b/>
                <w:bCs/>
              </w:rPr>
              <w:t>Applicants who currently require 3 years continuous residence under the Global Talent route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FFE46D3"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EFC332"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1205E5C" w14:textId="45548395" w:rsidR="00FF0F5C" w:rsidRPr="009572B7" w:rsidRDefault="00FF0F5C" w:rsidP="00FF0F5C">
            <w:pPr>
              <w:rPr>
                <w:rFonts w:ascii="Arial" w:hAnsi="Arial" w:cs="Arial"/>
              </w:rPr>
            </w:pPr>
            <w:r w:rsidRPr="009572B7">
              <w:rPr>
                <w:rFonts w:ascii="Arial" w:hAnsi="Arial" w:cs="Arial"/>
                <w:b/>
                <w:bCs/>
              </w:rPr>
              <w:t> </w:t>
            </w:r>
          </w:p>
        </w:tc>
      </w:tr>
      <w:tr w:rsidR="00FF0F5C" w:rsidRPr="009572B7" w14:paraId="5E2FFE1B" w14:textId="77777777">
        <w:trPr>
          <w:trHeight w:val="94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F647C6D" w14:textId="77777777" w:rsidR="00FF0F5C" w:rsidRPr="009572B7" w:rsidRDefault="00FF0F5C" w:rsidP="00FF0F5C">
            <w:pPr>
              <w:rPr>
                <w:rFonts w:ascii="Arial" w:hAnsi="Arial" w:cs="Arial"/>
              </w:rPr>
            </w:pPr>
            <w:r w:rsidRPr="009572B7">
              <w:rPr>
                <w:rFonts w:ascii="Arial" w:hAnsi="Arial" w:cs="Arial"/>
                <w:b/>
                <w:bCs/>
              </w:rPr>
              <w:t>Applicants who currently require 5 continuous years residence under the Global Talent route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D0658CE"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789D6BC"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DFFECE5" w14:textId="5648D5E7" w:rsidR="00FF0F5C" w:rsidRPr="009572B7" w:rsidRDefault="00FF0F5C" w:rsidP="00FF0F5C">
            <w:pPr>
              <w:rPr>
                <w:rFonts w:ascii="Arial" w:hAnsi="Arial" w:cs="Arial"/>
              </w:rPr>
            </w:pPr>
            <w:r w:rsidRPr="009572B7">
              <w:rPr>
                <w:rFonts w:ascii="Arial" w:hAnsi="Arial" w:cs="Arial"/>
                <w:b/>
                <w:bCs/>
              </w:rPr>
              <w:t> </w:t>
            </w:r>
          </w:p>
        </w:tc>
      </w:tr>
      <w:tr w:rsidR="00FF0F5C" w:rsidRPr="009572B7" w14:paraId="4B04E1BF" w14:textId="77777777">
        <w:trPr>
          <w:trHeight w:val="94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23447D1" w14:textId="77777777" w:rsidR="00FF0F5C" w:rsidRPr="009572B7" w:rsidRDefault="00FF0F5C" w:rsidP="00FF0F5C">
            <w:pPr>
              <w:rPr>
                <w:rFonts w:ascii="Arial" w:hAnsi="Arial" w:cs="Arial"/>
              </w:rPr>
            </w:pPr>
            <w:r w:rsidRPr="009572B7">
              <w:rPr>
                <w:rFonts w:ascii="Arial" w:hAnsi="Arial" w:cs="Arial"/>
                <w:b/>
                <w:bCs/>
              </w:rPr>
              <w:t>Applicants who currently require 3 continuous years residence under the Innovator Founder route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AB42059"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B49E740"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D3951D2" w14:textId="4342D28A" w:rsidR="00FF0F5C" w:rsidRPr="009572B7" w:rsidRDefault="00FF0F5C" w:rsidP="00FF0F5C">
            <w:pPr>
              <w:rPr>
                <w:rFonts w:ascii="Arial" w:hAnsi="Arial" w:cs="Arial"/>
              </w:rPr>
            </w:pPr>
            <w:r w:rsidRPr="009572B7">
              <w:rPr>
                <w:rFonts w:ascii="Arial" w:hAnsi="Arial" w:cs="Arial"/>
                <w:b/>
                <w:bCs/>
              </w:rPr>
              <w:t> </w:t>
            </w:r>
          </w:p>
        </w:tc>
      </w:tr>
      <w:tr w:rsidR="00FF0F5C" w:rsidRPr="009572B7" w14:paraId="48DBD67F" w14:textId="77777777">
        <w:trPr>
          <w:trHeight w:val="94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552AFD" w14:textId="77777777" w:rsidR="00FF0F5C" w:rsidRPr="009572B7" w:rsidRDefault="00FF0F5C" w:rsidP="00FF0F5C">
            <w:pPr>
              <w:rPr>
                <w:rFonts w:ascii="Arial" w:hAnsi="Arial" w:cs="Arial"/>
              </w:rPr>
            </w:pPr>
            <w:r w:rsidRPr="009572B7">
              <w:rPr>
                <w:rFonts w:ascii="Arial" w:hAnsi="Arial" w:cs="Arial"/>
                <w:b/>
                <w:bCs/>
              </w:rPr>
              <w:t>Applicants on humanitarian visa routes (</w:t>
            </w:r>
            <w:proofErr w:type="gramStart"/>
            <w:r w:rsidRPr="009572B7">
              <w:rPr>
                <w:rFonts w:ascii="Arial" w:hAnsi="Arial" w:cs="Arial"/>
                <w:b/>
                <w:bCs/>
              </w:rPr>
              <w:t>e.g.</w:t>
            </w:r>
            <w:proofErr w:type="gramEnd"/>
            <w:r w:rsidRPr="009572B7">
              <w:rPr>
                <w:rFonts w:ascii="Arial" w:hAnsi="Arial" w:cs="Arial"/>
                <w:b/>
                <w:bCs/>
              </w:rPr>
              <w:t xml:space="preserve"> Syrian, Afghan)</w:t>
            </w:r>
          </w:p>
          <w:p w14:paraId="7F5EF423"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C8E6CF" w14:textId="7593C6E1"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E4B9C64"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5BB98A5" w14:textId="77777777" w:rsidR="00FF0F5C" w:rsidRPr="009572B7" w:rsidRDefault="00FF0F5C" w:rsidP="00FF0F5C">
            <w:pPr>
              <w:rPr>
                <w:rFonts w:ascii="Arial" w:hAnsi="Arial" w:cs="Arial"/>
              </w:rPr>
            </w:pPr>
            <w:r w:rsidRPr="009572B7">
              <w:rPr>
                <w:rFonts w:ascii="Arial" w:hAnsi="Arial" w:cs="Arial"/>
                <w:b/>
                <w:bCs/>
              </w:rPr>
              <w:t> </w:t>
            </w:r>
          </w:p>
        </w:tc>
      </w:tr>
    </w:tbl>
    <w:p w14:paraId="34C096D6" w14:textId="77777777" w:rsidR="00FF0F5C" w:rsidRPr="009572B7" w:rsidRDefault="00FF0F5C" w:rsidP="00FF0F5C">
      <w:pPr>
        <w:rPr>
          <w:rFonts w:ascii="Arial" w:hAnsi="Arial" w:cs="Arial"/>
        </w:rPr>
      </w:pPr>
      <w:r w:rsidRPr="009572B7">
        <w:rPr>
          <w:rFonts w:ascii="Arial" w:hAnsi="Arial" w:cs="Arial"/>
        </w:rPr>
        <w:lastRenderedPageBreak/>
        <w:t> </w:t>
      </w:r>
    </w:p>
    <w:p w14:paraId="0F6C9691" w14:textId="77777777" w:rsidR="005C5B13" w:rsidRPr="009572B7" w:rsidRDefault="00BB187D" w:rsidP="00FF0F5C">
      <w:pPr>
        <w:rPr>
          <w:rFonts w:ascii="Arial" w:hAnsi="Arial" w:cs="Arial"/>
        </w:rPr>
      </w:pPr>
      <w:r w:rsidRPr="009572B7">
        <w:rPr>
          <w:rFonts w:ascii="Arial" w:hAnsi="Arial" w:cs="Arial"/>
          <w:b/>
          <w:bCs/>
        </w:rPr>
        <w:t xml:space="preserve">2 </w:t>
      </w:r>
      <w:r w:rsidR="00FF0F5C" w:rsidRPr="009572B7">
        <w:rPr>
          <w:rFonts w:ascii="Arial" w:hAnsi="Arial" w:cs="Arial"/>
          <w:b/>
          <w:bCs/>
        </w:rPr>
        <w:t>To what extent do you agree or disagree that</w:t>
      </w:r>
      <w:r w:rsidR="00FF0F5C" w:rsidRPr="009572B7">
        <w:rPr>
          <w:rFonts w:ascii="Arial" w:hAnsi="Arial" w:cs="Arial"/>
          <w:b/>
          <w:bCs/>
          <w:u w:val="single"/>
        </w:rPr>
        <w:t xml:space="preserve"> dependants of migrants who hold Global Talent or Innovator Founder visa status</w:t>
      </w:r>
      <w:r w:rsidR="00FF0F5C" w:rsidRPr="009572B7">
        <w:rPr>
          <w:rFonts w:ascii="Arial" w:hAnsi="Arial" w:cs="Arial"/>
          <w:b/>
          <w:bCs/>
        </w:rPr>
        <w:t xml:space="preserve"> should retain their current 5-year path to settlement?</w:t>
      </w:r>
    </w:p>
    <w:p w14:paraId="1085DA72" w14:textId="68D0056A" w:rsidR="00FF0F5C" w:rsidRPr="009572B7" w:rsidRDefault="00FF0F5C" w:rsidP="00C60400">
      <w:pPr>
        <w:pStyle w:val="ListParagraph"/>
        <w:numPr>
          <w:ilvl w:val="0"/>
          <w:numId w:val="19"/>
        </w:numPr>
        <w:rPr>
          <w:rFonts w:ascii="Arial" w:hAnsi="Arial" w:cs="Arial"/>
        </w:rPr>
      </w:pPr>
      <w:r w:rsidRPr="009572B7">
        <w:rPr>
          <w:rFonts w:ascii="Arial" w:hAnsi="Arial" w:cs="Arial"/>
        </w:rPr>
        <w:t>Strongly agree</w:t>
      </w:r>
    </w:p>
    <w:p w14:paraId="7A1A0394" w14:textId="4F5B3004" w:rsidR="00FF0F5C" w:rsidRPr="009572B7" w:rsidRDefault="00FF0F5C" w:rsidP="00C60400">
      <w:pPr>
        <w:pStyle w:val="ListParagraph"/>
        <w:numPr>
          <w:ilvl w:val="0"/>
          <w:numId w:val="19"/>
        </w:numPr>
        <w:rPr>
          <w:rFonts w:ascii="Arial" w:hAnsi="Arial" w:cs="Arial"/>
        </w:rPr>
      </w:pPr>
      <w:r w:rsidRPr="009572B7">
        <w:rPr>
          <w:rFonts w:ascii="Arial" w:hAnsi="Arial" w:cs="Arial"/>
        </w:rPr>
        <w:t>Agree</w:t>
      </w:r>
    </w:p>
    <w:p w14:paraId="53083F7F" w14:textId="08F8CE9B" w:rsidR="00FF0F5C" w:rsidRPr="009572B7" w:rsidRDefault="00FF0F5C" w:rsidP="00C60400">
      <w:pPr>
        <w:pStyle w:val="ListParagraph"/>
        <w:numPr>
          <w:ilvl w:val="0"/>
          <w:numId w:val="19"/>
        </w:numPr>
        <w:rPr>
          <w:rFonts w:ascii="Arial" w:hAnsi="Arial" w:cs="Arial"/>
        </w:rPr>
      </w:pPr>
      <w:r w:rsidRPr="009572B7">
        <w:rPr>
          <w:rFonts w:ascii="Arial" w:hAnsi="Arial" w:cs="Arial"/>
        </w:rPr>
        <w:t>Neither agree nor disagree</w:t>
      </w:r>
    </w:p>
    <w:p w14:paraId="7E78D95A" w14:textId="53D8F119" w:rsidR="00FF0F5C" w:rsidRPr="009572B7" w:rsidRDefault="00FF0F5C" w:rsidP="00C60400">
      <w:pPr>
        <w:pStyle w:val="ListParagraph"/>
        <w:numPr>
          <w:ilvl w:val="0"/>
          <w:numId w:val="19"/>
        </w:numPr>
        <w:rPr>
          <w:rFonts w:ascii="Arial" w:hAnsi="Arial" w:cs="Arial"/>
        </w:rPr>
      </w:pPr>
      <w:r w:rsidRPr="009572B7">
        <w:rPr>
          <w:rFonts w:ascii="Arial" w:hAnsi="Arial" w:cs="Arial"/>
        </w:rPr>
        <w:t>Disagree</w:t>
      </w:r>
    </w:p>
    <w:p w14:paraId="7D375950" w14:textId="44A61D4E" w:rsidR="00FF0F5C" w:rsidRPr="009572B7" w:rsidRDefault="00FF0F5C" w:rsidP="00C60400">
      <w:pPr>
        <w:pStyle w:val="ListParagraph"/>
        <w:numPr>
          <w:ilvl w:val="0"/>
          <w:numId w:val="19"/>
        </w:numPr>
        <w:rPr>
          <w:rFonts w:ascii="Arial" w:hAnsi="Arial" w:cs="Arial"/>
        </w:rPr>
      </w:pPr>
      <w:r w:rsidRPr="009572B7">
        <w:rPr>
          <w:rFonts w:ascii="Arial" w:hAnsi="Arial" w:cs="Arial"/>
        </w:rPr>
        <w:t>Strongly disagree</w:t>
      </w:r>
    </w:p>
    <w:p w14:paraId="3B955B74" w14:textId="33BF0F48" w:rsidR="00FF0F5C" w:rsidRPr="009572B7" w:rsidRDefault="00FF0F5C" w:rsidP="00C60400">
      <w:pPr>
        <w:pStyle w:val="ListParagraph"/>
        <w:numPr>
          <w:ilvl w:val="0"/>
          <w:numId w:val="19"/>
        </w:numPr>
        <w:rPr>
          <w:rFonts w:ascii="Arial" w:hAnsi="Arial" w:cs="Arial"/>
        </w:rPr>
      </w:pPr>
      <w:r w:rsidRPr="009572B7">
        <w:rPr>
          <w:rFonts w:ascii="Arial" w:hAnsi="Arial" w:cs="Arial"/>
        </w:rPr>
        <w:t>Don’t know / prefer not to say</w:t>
      </w:r>
    </w:p>
    <w:p w14:paraId="0A258DB1" w14:textId="18200C34" w:rsidR="00FF0F5C" w:rsidRPr="009572B7" w:rsidRDefault="00611A9D" w:rsidP="00FF0F5C">
      <w:pPr>
        <w:rPr>
          <w:rFonts w:ascii="Arial" w:hAnsi="Arial" w:cs="Arial"/>
        </w:rPr>
      </w:pPr>
      <w:r w:rsidRPr="009572B7">
        <w:rPr>
          <w:rFonts w:ascii="Arial" w:hAnsi="Arial" w:cs="Arial"/>
          <w:b/>
          <w:bCs/>
        </w:rPr>
        <w:t xml:space="preserve">3 </w:t>
      </w:r>
      <w:r w:rsidR="00FF0F5C" w:rsidRPr="009572B7">
        <w:rPr>
          <w:rFonts w:ascii="Arial" w:hAnsi="Arial" w:cs="Arial"/>
          <w:b/>
          <w:bCs/>
        </w:rPr>
        <w:t xml:space="preserve">To what extent do you agree or disagree that there should </w:t>
      </w:r>
      <w:r w:rsidR="00FF0F5C" w:rsidRPr="009572B7">
        <w:rPr>
          <w:rFonts w:ascii="Arial" w:hAnsi="Arial" w:cs="Arial"/>
          <w:b/>
          <w:bCs/>
          <w:u w:val="single"/>
        </w:rPr>
        <w:t>not</w:t>
      </w:r>
      <w:r w:rsidR="00FF0F5C" w:rsidRPr="009572B7">
        <w:rPr>
          <w:rFonts w:ascii="Arial" w:hAnsi="Arial" w:cs="Arial"/>
          <w:b/>
          <w:bCs/>
        </w:rPr>
        <w:t xml:space="preserve"> be transitional arrangements for those already on a pathway to settlement?</w:t>
      </w:r>
    </w:p>
    <w:p w14:paraId="5DB9740C" w14:textId="77777777" w:rsidR="00FF0F5C" w:rsidRPr="009572B7" w:rsidRDefault="00FF0F5C" w:rsidP="00FF0F5C">
      <w:pPr>
        <w:rPr>
          <w:rFonts w:ascii="Arial" w:hAnsi="Arial" w:cs="Arial"/>
        </w:rPr>
      </w:pPr>
      <w:r w:rsidRPr="009572B7">
        <w:rPr>
          <w:rFonts w:ascii="Arial" w:hAnsi="Arial" w:cs="Arial"/>
          <w:i/>
          <w:iCs/>
        </w:rPr>
        <w:t>Transitional arrangements refer to temporary measures which are designed to ease the impact of the new rules for those already in the UK and on an existing pathway to settlement.</w:t>
      </w:r>
    </w:p>
    <w:p w14:paraId="2EA5EBC5" w14:textId="64C54B58" w:rsidR="00FF0F5C" w:rsidRPr="009572B7" w:rsidRDefault="00FF0F5C" w:rsidP="00C60400">
      <w:pPr>
        <w:pStyle w:val="ListParagraph"/>
        <w:numPr>
          <w:ilvl w:val="0"/>
          <w:numId w:val="20"/>
        </w:numPr>
        <w:rPr>
          <w:rFonts w:ascii="Arial" w:hAnsi="Arial" w:cs="Arial"/>
        </w:rPr>
      </w:pPr>
      <w:r w:rsidRPr="009572B7">
        <w:rPr>
          <w:rFonts w:ascii="Arial" w:hAnsi="Arial" w:cs="Arial"/>
        </w:rPr>
        <w:t>Strongly agree</w:t>
      </w:r>
    </w:p>
    <w:p w14:paraId="2E529E43" w14:textId="7FE85CF6" w:rsidR="00FF0F5C" w:rsidRPr="009572B7" w:rsidRDefault="00FF0F5C" w:rsidP="00C60400">
      <w:pPr>
        <w:pStyle w:val="ListParagraph"/>
        <w:numPr>
          <w:ilvl w:val="0"/>
          <w:numId w:val="20"/>
        </w:numPr>
        <w:rPr>
          <w:rFonts w:ascii="Arial" w:hAnsi="Arial" w:cs="Arial"/>
        </w:rPr>
      </w:pPr>
      <w:r w:rsidRPr="009572B7">
        <w:rPr>
          <w:rFonts w:ascii="Arial" w:hAnsi="Arial" w:cs="Arial"/>
        </w:rPr>
        <w:t>Agree</w:t>
      </w:r>
    </w:p>
    <w:p w14:paraId="328E44EF" w14:textId="10433C16" w:rsidR="00FF0F5C" w:rsidRPr="009572B7" w:rsidRDefault="00FF0F5C" w:rsidP="00C60400">
      <w:pPr>
        <w:pStyle w:val="ListParagraph"/>
        <w:numPr>
          <w:ilvl w:val="0"/>
          <w:numId w:val="20"/>
        </w:numPr>
        <w:rPr>
          <w:rFonts w:ascii="Arial" w:hAnsi="Arial" w:cs="Arial"/>
        </w:rPr>
      </w:pPr>
      <w:r w:rsidRPr="009572B7">
        <w:rPr>
          <w:rFonts w:ascii="Arial" w:hAnsi="Arial" w:cs="Arial"/>
        </w:rPr>
        <w:t>Neither agree nor disagree</w:t>
      </w:r>
    </w:p>
    <w:p w14:paraId="16F76170" w14:textId="50EBC0FE" w:rsidR="00FF0F5C" w:rsidRPr="009572B7" w:rsidRDefault="00FF0F5C" w:rsidP="00C60400">
      <w:pPr>
        <w:pStyle w:val="ListParagraph"/>
        <w:numPr>
          <w:ilvl w:val="0"/>
          <w:numId w:val="20"/>
        </w:numPr>
        <w:rPr>
          <w:rFonts w:ascii="Arial" w:hAnsi="Arial" w:cs="Arial"/>
        </w:rPr>
      </w:pPr>
      <w:r w:rsidRPr="009572B7">
        <w:rPr>
          <w:rFonts w:ascii="Arial" w:hAnsi="Arial" w:cs="Arial"/>
        </w:rPr>
        <w:t>Disagree</w:t>
      </w:r>
    </w:p>
    <w:p w14:paraId="2B61CCA5" w14:textId="7F57BE7D" w:rsidR="00FF0F5C" w:rsidRPr="009572B7" w:rsidRDefault="00FF0F5C" w:rsidP="00C60400">
      <w:pPr>
        <w:pStyle w:val="ListParagraph"/>
        <w:numPr>
          <w:ilvl w:val="0"/>
          <w:numId w:val="20"/>
        </w:numPr>
        <w:rPr>
          <w:rFonts w:ascii="Arial" w:hAnsi="Arial" w:cs="Arial"/>
        </w:rPr>
      </w:pPr>
      <w:r w:rsidRPr="009572B7">
        <w:rPr>
          <w:rFonts w:ascii="Arial" w:hAnsi="Arial" w:cs="Arial"/>
        </w:rPr>
        <w:t>Strongly disagree</w:t>
      </w:r>
    </w:p>
    <w:p w14:paraId="61F4B04E" w14:textId="6433C907" w:rsidR="00FF0F5C" w:rsidRPr="009572B7" w:rsidRDefault="00FF0F5C" w:rsidP="00C60400">
      <w:pPr>
        <w:pStyle w:val="ListParagraph"/>
        <w:numPr>
          <w:ilvl w:val="0"/>
          <w:numId w:val="20"/>
        </w:numPr>
        <w:rPr>
          <w:rFonts w:ascii="Arial" w:hAnsi="Arial" w:cs="Arial"/>
        </w:rPr>
      </w:pPr>
      <w:r w:rsidRPr="009572B7">
        <w:rPr>
          <w:rFonts w:ascii="Arial" w:hAnsi="Arial" w:cs="Arial"/>
        </w:rPr>
        <w:t>Don’t know / prefer not to say</w:t>
      </w:r>
    </w:p>
    <w:p w14:paraId="795F2AF8" w14:textId="3EA8162F" w:rsidR="00FF0F5C" w:rsidRPr="009572B7" w:rsidRDefault="00611A9D" w:rsidP="00FF0F5C">
      <w:pPr>
        <w:rPr>
          <w:rFonts w:ascii="Arial" w:hAnsi="Arial" w:cs="Arial"/>
        </w:rPr>
      </w:pPr>
      <w:r w:rsidRPr="009572B7">
        <w:rPr>
          <w:rFonts w:ascii="Arial" w:hAnsi="Arial" w:cs="Arial"/>
          <w:b/>
          <w:bCs/>
        </w:rPr>
        <w:t xml:space="preserve">4 </w:t>
      </w:r>
      <w:r w:rsidR="00FF0F5C" w:rsidRPr="009572B7">
        <w:rPr>
          <w:rFonts w:ascii="Arial" w:hAnsi="Arial" w:cs="Arial"/>
          <w:b/>
          <w:bCs/>
        </w:rPr>
        <w:t>Do you think the following vulnerable groups should retain their current arrangements and be exempt from the proposed settlement changes?</w:t>
      </w:r>
    </w:p>
    <w:tbl>
      <w:tblPr>
        <w:tblW w:w="0" w:type="auto"/>
        <w:tblCellMar>
          <w:top w:w="15" w:type="dxa"/>
          <w:left w:w="15" w:type="dxa"/>
          <w:bottom w:w="15" w:type="dxa"/>
          <w:right w:w="15" w:type="dxa"/>
        </w:tblCellMar>
        <w:tblLook w:val="04A0" w:firstRow="1" w:lastRow="0" w:firstColumn="1" w:lastColumn="0" w:noHBand="0" w:noVBand="1"/>
      </w:tblPr>
      <w:tblGrid>
        <w:gridCol w:w="5555"/>
        <w:gridCol w:w="614"/>
        <w:gridCol w:w="520"/>
        <w:gridCol w:w="2317"/>
      </w:tblGrid>
      <w:tr w:rsidR="00FF0F5C" w:rsidRPr="009572B7" w14:paraId="518B7D09" w14:textId="77777777" w:rsidTr="434974A1">
        <w:trPr>
          <w:trHeight w:val="4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hideMark/>
          </w:tcPr>
          <w:p w14:paraId="530077AF"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hideMark/>
          </w:tcPr>
          <w:p w14:paraId="53FC5DB3" w14:textId="77777777" w:rsidR="00FF0F5C" w:rsidRPr="009572B7" w:rsidRDefault="00FF0F5C" w:rsidP="00FF0F5C">
            <w:pPr>
              <w:rPr>
                <w:rFonts w:ascii="Arial" w:hAnsi="Arial" w:cs="Arial"/>
              </w:rPr>
            </w:pPr>
            <w:r w:rsidRPr="009572B7">
              <w:rPr>
                <w:rFonts w:ascii="Arial" w:hAnsi="Arial" w:cs="Arial"/>
                <w:b/>
                <w:bCs/>
              </w:rPr>
              <w:t>Yes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hideMark/>
          </w:tcPr>
          <w:p w14:paraId="13A36FCD" w14:textId="77777777" w:rsidR="00FF0F5C" w:rsidRPr="009572B7" w:rsidRDefault="00FF0F5C" w:rsidP="00FF0F5C">
            <w:pPr>
              <w:rPr>
                <w:rFonts w:ascii="Arial" w:hAnsi="Arial" w:cs="Arial"/>
              </w:rPr>
            </w:pPr>
            <w:r w:rsidRPr="009572B7">
              <w:rPr>
                <w:rFonts w:ascii="Arial" w:hAnsi="Arial" w:cs="Arial"/>
                <w:b/>
                <w:bCs/>
              </w:rPr>
              <w:t>No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hideMark/>
          </w:tcPr>
          <w:p w14:paraId="0004C1CD" w14:textId="77777777" w:rsidR="00FF0F5C" w:rsidRPr="009572B7" w:rsidRDefault="00FF0F5C" w:rsidP="00FF0F5C">
            <w:pPr>
              <w:rPr>
                <w:rFonts w:ascii="Arial" w:hAnsi="Arial" w:cs="Arial"/>
              </w:rPr>
            </w:pPr>
            <w:r w:rsidRPr="009572B7">
              <w:rPr>
                <w:rFonts w:ascii="Arial" w:hAnsi="Arial" w:cs="Arial"/>
                <w:b/>
                <w:bCs/>
              </w:rPr>
              <w:t>Don't know / prefer not to say</w:t>
            </w:r>
          </w:p>
        </w:tc>
      </w:tr>
      <w:tr w:rsidR="00FF0F5C" w:rsidRPr="009572B7" w14:paraId="752F033F" w14:textId="77777777" w:rsidTr="434974A1">
        <w:trPr>
          <w:trHeight w:val="4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hideMark/>
          </w:tcPr>
          <w:p w14:paraId="6F489883" w14:textId="77777777" w:rsidR="00FF0F5C" w:rsidRPr="009572B7" w:rsidRDefault="00FF0F5C" w:rsidP="00FF0F5C">
            <w:pPr>
              <w:rPr>
                <w:rFonts w:ascii="Arial" w:hAnsi="Arial" w:cs="Arial"/>
              </w:rPr>
            </w:pPr>
            <w:r w:rsidRPr="009572B7">
              <w:rPr>
                <w:rFonts w:ascii="Arial" w:hAnsi="Arial" w:cs="Arial"/>
                <w:b/>
                <w:bCs/>
              </w:rPr>
              <w:t>Victims of domestic violence and abuse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hideMark/>
          </w:tcPr>
          <w:p w14:paraId="4F0FC3EA" w14:textId="0ADEF2B5" w:rsidR="00FF0F5C" w:rsidRPr="009572B7" w:rsidRDefault="00FF0F5C" w:rsidP="00FF0F5C">
            <w:pPr>
              <w:rPr>
                <w:rFonts w:ascii="Arial" w:hAnsi="Arial" w:cs="Arial"/>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hideMark/>
          </w:tcPr>
          <w:p w14:paraId="2ADBB842"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hideMark/>
          </w:tcPr>
          <w:p w14:paraId="4A38840F" w14:textId="77777777" w:rsidR="00FF0F5C" w:rsidRPr="009572B7" w:rsidRDefault="00FF0F5C" w:rsidP="00FF0F5C">
            <w:pPr>
              <w:rPr>
                <w:rFonts w:ascii="Arial" w:hAnsi="Arial" w:cs="Arial"/>
              </w:rPr>
            </w:pPr>
            <w:r w:rsidRPr="009572B7">
              <w:rPr>
                <w:rFonts w:ascii="Arial" w:hAnsi="Arial" w:cs="Arial"/>
                <w:b/>
                <w:bCs/>
              </w:rPr>
              <w:t> </w:t>
            </w:r>
          </w:p>
        </w:tc>
      </w:tr>
      <w:tr w:rsidR="00FF0F5C" w:rsidRPr="009572B7" w14:paraId="5472950C" w14:textId="77777777" w:rsidTr="434974A1">
        <w:trPr>
          <w:trHeight w:val="22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hideMark/>
          </w:tcPr>
          <w:p w14:paraId="279C72E3" w14:textId="77777777" w:rsidR="00FF0F5C" w:rsidRPr="009572B7" w:rsidRDefault="00FF0F5C" w:rsidP="00FF0F5C">
            <w:pPr>
              <w:rPr>
                <w:rFonts w:ascii="Arial" w:hAnsi="Arial" w:cs="Arial"/>
              </w:rPr>
            </w:pPr>
            <w:r w:rsidRPr="009572B7">
              <w:rPr>
                <w:rFonts w:ascii="Arial" w:hAnsi="Arial" w:cs="Arial"/>
                <w:b/>
                <w:bCs/>
              </w:rPr>
              <w:t>Bereaved partners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hideMark/>
          </w:tcPr>
          <w:p w14:paraId="37F030A1" w14:textId="131680C7" w:rsidR="00FF0F5C" w:rsidRPr="009572B7" w:rsidRDefault="00FF0F5C" w:rsidP="434974A1">
            <w:pPr>
              <w:rPr>
                <w:rFonts w:ascii="Arial" w:hAnsi="Arial" w:cs="Arial"/>
                <w:b/>
                <w:bCs/>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hideMark/>
          </w:tcPr>
          <w:p w14:paraId="148652E1"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hideMark/>
          </w:tcPr>
          <w:p w14:paraId="002632AC" w14:textId="77777777" w:rsidR="00FF0F5C" w:rsidRPr="009572B7" w:rsidRDefault="00FF0F5C" w:rsidP="00FF0F5C">
            <w:pPr>
              <w:rPr>
                <w:rFonts w:ascii="Arial" w:hAnsi="Arial" w:cs="Arial"/>
              </w:rPr>
            </w:pPr>
            <w:r w:rsidRPr="009572B7">
              <w:rPr>
                <w:rFonts w:ascii="Arial" w:hAnsi="Arial" w:cs="Arial"/>
                <w:b/>
                <w:bCs/>
              </w:rPr>
              <w:t> </w:t>
            </w:r>
          </w:p>
        </w:tc>
      </w:tr>
      <w:tr w:rsidR="00FF0F5C" w:rsidRPr="009572B7" w14:paraId="128B1362" w14:textId="77777777" w:rsidTr="434974A1">
        <w:trPr>
          <w:trHeight w:val="106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hideMark/>
          </w:tcPr>
          <w:p w14:paraId="30B1A52B" w14:textId="4D473114" w:rsidR="00FF0F5C" w:rsidRPr="009572B7" w:rsidRDefault="00FF0F5C" w:rsidP="009356FE">
            <w:pPr>
              <w:rPr>
                <w:rFonts w:ascii="Arial" w:hAnsi="Arial" w:cs="Arial"/>
              </w:rPr>
            </w:pPr>
            <w:r w:rsidRPr="009572B7">
              <w:rPr>
                <w:rFonts w:ascii="Arial" w:hAnsi="Arial" w:cs="Arial"/>
                <w:b/>
                <w:bCs/>
              </w:rPr>
              <w:t>Children and young adults who grew up in the UK</w:t>
            </w:r>
            <w:r w:rsidR="009356FE" w:rsidRPr="009572B7">
              <w:rPr>
                <w:rFonts w:ascii="Arial" w:hAnsi="Arial" w:cs="Arial"/>
                <w:b/>
                <w:bCs/>
              </w:rPr>
              <w:t xml:space="preserve"> </w:t>
            </w:r>
            <w:r w:rsidRPr="009572B7">
              <w:rPr>
                <w:rFonts w:ascii="Arial" w:hAnsi="Arial" w:cs="Arial"/>
                <w:b/>
                <w:bCs/>
              </w:rPr>
              <w:t>without immigration status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hideMark/>
          </w:tcPr>
          <w:p w14:paraId="2A1A2E3A" w14:textId="61571C8C"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hideMark/>
          </w:tcPr>
          <w:p w14:paraId="496C251C"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hideMark/>
          </w:tcPr>
          <w:p w14:paraId="54D88C4C" w14:textId="77777777" w:rsidR="00FF0F5C" w:rsidRPr="009572B7" w:rsidRDefault="00FF0F5C" w:rsidP="00FF0F5C">
            <w:pPr>
              <w:rPr>
                <w:rFonts w:ascii="Arial" w:hAnsi="Arial" w:cs="Arial"/>
              </w:rPr>
            </w:pPr>
            <w:r w:rsidRPr="009572B7">
              <w:rPr>
                <w:rFonts w:ascii="Arial" w:hAnsi="Arial" w:cs="Arial"/>
                <w:b/>
                <w:bCs/>
              </w:rPr>
              <w:t> </w:t>
            </w:r>
          </w:p>
        </w:tc>
      </w:tr>
      <w:tr w:rsidR="00FF0F5C" w:rsidRPr="009572B7" w14:paraId="45A4ACEB" w14:textId="77777777" w:rsidTr="434974A1">
        <w:trPr>
          <w:trHeight w:val="4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hideMark/>
          </w:tcPr>
          <w:p w14:paraId="7C734CEC" w14:textId="77777777" w:rsidR="00FF0F5C" w:rsidRPr="009572B7" w:rsidRDefault="00FF0F5C" w:rsidP="00FF0F5C">
            <w:pPr>
              <w:rPr>
                <w:rFonts w:ascii="Arial" w:hAnsi="Arial" w:cs="Arial"/>
              </w:rPr>
            </w:pPr>
            <w:r w:rsidRPr="009572B7">
              <w:rPr>
                <w:rFonts w:ascii="Arial" w:hAnsi="Arial" w:cs="Arial"/>
                <w:b/>
                <w:bCs/>
              </w:rPr>
              <w:t>Adults with long-term care needs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hideMark/>
          </w:tcPr>
          <w:p w14:paraId="6E5AEE05" w14:textId="65EF00EC"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hideMark/>
          </w:tcPr>
          <w:p w14:paraId="316A326C"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hideMark/>
          </w:tcPr>
          <w:p w14:paraId="521D35C5" w14:textId="77777777" w:rsidR="00FF0F5C" w:rsidRPr="009572B7" w:rsidRDefault="00FF0F5C" w:rsidP="00FF0F5C">
            <w:pPr>
              <w:rPr>
                <w:rFonts w:ascii="Arial" w:hAnsi="Arial" w:cs="Arial"/>
              </w:rPr>
            </w:pPr>
            <w:r w:rsidRPr="009572B7">
              <w:rPr>
                <w:rFonts w:ascii="Arial" w:hAnsi="Arial" w:cs="Arial"/>
                <w:b/>
                <w:bCs/>
              </w:rPr>
              <w:t> </w:t>
            </w:r>
          </w:p>
        </w:tc>
      </w:tr>
    </w:tbl>
    <w:p w14:paraId="0AA13EA9" w14:textId="77777777" w:rsidR="00E857F3" w:rsidRPr="009572B7" w:rsidRDefault="00E857F3" w:rsidP="00FF0F5C">
      <w:pPr>
        <w:rPr>
          <w:rFonts w:ascii="Arial" w:hAnsi="Arial" w:cs="Arial"/>
        </w:rPr>
      </w:pPr>
    </w:p>
    <w:p w14:paraId="312B3C19" w14:textId="1E34A374" w:rsidR="00FF0F5C" w:rsidRPr="009572B7" w:rsidRDefault="000631CD" w:rsidP="00FF0F5C">
      <w:pPr>
        <w:rPr>
          <w:rFonts w:ascii="Arial" w:hAnsi="Arial" w:cs="Arial"/>
        </w:rPr>
      </w:pPr>
      <w:r w:rsidRPr="009572B7">
        <w:rPr>
          <w:rFonts w:ascii="Arial" w:hAnsi="Arial" w:cs="Arial"/>
          <w:b/>
          <w:bCs/>
        </w:rPr>
        <w:t xml:space="preserve">5 </w:t>
      </w:r>
      <w:r w:rsidR="00FF0F5C" w:rsidRPr="009572B7">
        <w:rPr>
          <w:rFonts w:ascii="Arial" w:hAnsi="Arial" w:cs="Arial"/>
          <w:b/>
          <w:bCs/>
        </w:rPr>
        <w:t xml:space="preserve">Are there any other </w:t>
      </w:r>
      <w:r w:rsidR="00FF0F5C" w:rsidRPr="009572B7">
        <w:rPr>
          <w:rFonts w:ascii="Arial" w:hAnsi="Arial" w:cs="Arial"/>
          <w:b/>
          <w:bCs/>
          <w:u w:val="single"/>
        </w:rPr>
        <w:t>vulnerable</w:t>
      </w:r>
      <w:r w:rsidR="00FF0F5C" w:rsidRPr="009572B7">
        <w:rPr>
          <w:rFonts w:ascii="Arial" w:hAnsi="Arial" w:cs="Arial"/>
          <w:b/>
          <w:bCs/>
        </w:rPr>
        <w:t xml:space="preserve"> groups that you think should be considered as part of this consultation?</w:t>
      </w:r>
    </w:p>
    <w:p w14:paraId="62AD4E11" w14:textId="77777777" w:rsidR="00FF0F5C" w:rsidRPr="009572B7" w:rsidRDefault="00FF0F5C" w:rsidP="00FF0F5C">
      <w:pPr>
        <w:rPr>
          <w:rFonts w:ascii="Arial" w:hAnsi="Arial" w:cs="Arial"/>
        </w:rPr>
      </w:pPr>
      <w:r w:rsidRPr="009572B7">
        <w:rPr>
          <w:rFonts w:ascii="Arial" w:hAnsi="Arial" w:cs="Arial"/>
        </w:rPr>
        <w:lastRenderedPageBreak/>
        <w:t>You may list up to five separate groups. If you think there are more than five groups that should be exempt from the requirement then please list the five that you feel will be most affected by these changes.</w:t>
      </w:r>
    </w:p>
    <w:p w14:paraId="3FBB4CB1" w14:textId="050B6A39" w:rsidR="008E40F0" w:rsidRPr="009572B7" w:rsidRDefault="005C5B13" w:rsidP="00FF0F5C">
      <w:pPr>
        <w:rPr>
          <w:rFonts w:ascii="Arial" w:hAnsi="Arial" w:cs="Arial"/>
        </w:rPr>
      </w:pPr>
      <w:r w:rsidRPr="009572B7">
        <w:rPr>
          <w:rFonts w:ascii="Arial" w:hAnsi="Arial" w:cs="Arial"/>
          <w:noProof/>
        </w:rPr>
        <mc:AlternateContent>
          <mc:Choice Requires="wps">
            <w:drawing>
              <wp:inline distT="0" distB="0" distL="0" distR="0" wp14:anchorId="21F6C01C" wp14:editId="1234BCE1">
                <wp:extent cx="5705475" cy="1619250"/>
                <wp:effectExtent l="0" t="0" r="2857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619250"/>
                        </a:xfrm>
                        <a:prstGeom prst="rect">
                          <a:avLst/>
                        </a:prstGeom>
                        <a:solidFill>
                          <a:srgbClr val="FFFFFF"/>
                        </a:solidFill>
                        <a:ln w="9525">
                          <a:solidFill>
                            <a:srgbClr val="000000"/>
                          </a:solidFill>
                          <a:miter lim="800000"/>
                          <a:headEnd/>
                          <a:tailEnd/>
                        </a:ln>
                      </wps:spPr>
                      <wps:txbx>
                        <w:txbxContent>
                          <w:p w14:paraId="61368EA6" w14:textId="77777777" w:rsidR="005C5B13" w:rsidRDefault="005C5B13" w:rsidP="005C5B13"/>
                        </w:txbxContent>
                      </wps:txbx>
                      <wps:bodyPr rot="0" vert="horz" wrap="square" lIns="91440" tIns="45720" rIns="91440" bIns="45720" anchor="t" anchorCtr="0">
                        <a:noAutofit/>
                      </wps:bodyPr>
                    </wps:wsp>
                  </a:graphicData>
                </a:graphic>
              </wp:inline>
            </w:drawing>
          </mc:Choice>
          <mc:Fallback>
            <w:pict>
              <v:shape w14:anchorId="21F6C01C" id="Text Box 7" o:spid="_x0000_s1031" type="#_x0000_t202" style="width:449.2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">
                <v:textbox>
                  <w:txbxContent>
                    <w:p w14:paraId="61368EA6" w14:textId="77777777" w:rsidR="005C5B13" w:rsidRDefault="005C5B13" w:rsidP="005C5B13"/>
                  </w:txbxContent>
                </v:textbox>
                <w10:anchorlock/>
              </v:shape>
            </w:pict>
          </mc:Fallback>
        </mc:AlternateContent>
      </w:r>
    </w:p>
    <w:p w14:paraId="65336B77" w14:textId="615B46DF" w:rsidR="00FF0F5C" w:rsidRPr="009572B7" w:rsidRDefault="00695E69" w:rsidP="00FF0F5C">
      <w:pPr>
        <w:rPr>
          <w:rFonts w:ascii="Arial" w:hAnsi="Arial" w:cs="Arial"/>
        </w:rPr>
      </w:pPr>
      <w:r w:rsidRPr="009572B7">
        <w:rPr>
          <w:rFonts w:ascii="Arial" w:hAnsi="Arial" w:cs="Arial"/>
          <w:b/>
          <w:bCs/>
        </w:rPr>
        <w:t xml:space="preserve">6 </w:t>
      </w:r>
      <w:r w:rsidR="00FF0F5C" w:rsidRPr="009572B7">
        <w:rPr>
          <w:rFonts w:ascii="Arial" w:hAnsi="Arial" w:cs="Arial"/>
          <w:b/>
          <w:bCs/>
        </w:rPr>
        <w:t>Do you think the following Armed Forces groups should retain their current time period to settlement or should further reductions be available to this group</w:t>
      </w:r>
    </w:p>
    <w:tbl>
      <w:tblPr>
        <w:tblW w:w="0" w:type="auto"/>
        <w:tblCellMar>
          <w:top w:w="15" w:type="dxa"/>
          <w:left w:w="15" w:type="dxa"/>
          <w:bottom w:w="15" w:type="dxa"/>
          <w:right w:w="15" w:type="dxa"/>
        </w:tblCellMar>
        <w:tblLook w:val="04A0" w:firstRow="1" w:lastRow="0" w:firstColumn="1" w:lastColumn="0" w:noHBand="0" w:noVBand="1"/>
      </w:tblPr>
      <w:tblGrid>
        <w:gridCol w:w="2684"/>
        <w:gridCol w:w="2298"/>
        <w:gridCol w:w="2335"/>
        <w:gridCol w:w="1689"/>
      </w:tblGrid>
      <w:tr w:rsidR="00FF0F5C" w:rsidRPr="009572B7" w14:paraId="3B12416A" w14:textId="77777777">
        <w:trPr>
          <w:trHeight w:val="81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0AE9079"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3E91613" w14:textId="77777777" w:rsidR="00FF0F5C" w:rsidRPr="009572B7" w:rsidRDefault="00FF0F5C" w:rsidP="00FF0F5C">
            <w:pPr>
              <w:rPr>
                <w:rFonts w:ascii="Arial" w:hAnsi="Arial" w:cs="Arial"/>
              </w:rPr>
            </w:pPr>
            <w:r w:rsidRPr="009572B7">
              <w:rPr>
                <w:rFonts w:ascii="Arial" w:hAnsi="Arial" w:cs="Arial"/>
                <w:b/>
                <w:bCs/>
              </w:rPr>
              <w:t>Retain current arrangements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0009F82" w14:textId="77777777" w:rsidR="00FF0F5C" w:rsidRPr="009572B7" w:rsidRDefault="00FF0F5C" w:rsidP="00FF0F5C">
            <w:pPr>
              <w:rPr>
                <w:rFonts w:ascii="Arial" w:hAnsi="Arial" w:cs="Arial"/>
              </w:rPr>
            </w:pPr>
            <w:r w:rsidRPr="009572B7">
              <w:rPr>
                <w:rFonts w:ascii="Arial" w:hAnsi="Arial" w:cs="Arial"/>
                <w:b/>
                <w:bCs/>
              </w:rPr>
              <w:t>Further reductions should be applied</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2F423E8" w14:textId="77777777" w:rsidR="00FF0F5C" w:rsidRPr="009572B7" w:rsidRDefault="00FF0F5C" w:rsidP="00FF0F5C">
            <w:pPr>
              <w:rPr>
                <w:rFonts w:ascii="Arial" w:hAnsi="Arial" w:cs="Arial"/>
              </w:rPr>
            </w:pPr>
            <w:r w:rsidRPr="009572B7">
              <w:rPr>
                <w:rFonts w:ascii="Arial" w:hAnsi="Arial" w:cs="Arial"/>
                <w:b/>
                <w:bCs/>
              </w:rPr>
              <w:t>Don't know / prefer not to say</w:t>
            </w:r>
          </w:p>
        </w:tc>
      </w:tr>
      <w:tr w:rsidR="00FF0F5C" w:rsidRPr="009572B7" w14:paraId="5CDACA4F" w14:textId="77777777">
        <w:trPr>
          <w:trHeight w:val="54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66459F2" w14:textId="77777777" w:rsidR="00FF0F5C" w:rsidRPr="009572B7" w:rsidRDefault="00FF0F5C" w:rsidP="00FF0F5C">
            <w:pPr>
              <w:rPr>
                <w:rFonts w:ascii="Arial" w:hAnsi="Arial" w:cs="Arial"/>
              </w:rPr>
            </w:pPr>
            <w:r w:rsidRPr="009572B7">
              <w:rPr>
                <w:rFonts w:ascii="Arial" w:hAnsi="Arial" w:cs="Arial"/>
                <w:b/>
                <w:bCs/>
              </w:rPr>
              <w:t>Members of HM Armed Forces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2DB7BF9"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2FB7E2"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6AE03F7" w14:textId="4A7A219C" w:rsidR="00FF0F5C" w:rsidRPr="009572B7" w:rsidRDefault="00FF0F5C" w:rsidP="00FF0F5C">
            <w:pPr>
              <w:rPr>
                <w:rFonts w:ascii="Arial" w:hAnsi="Arial" w:cs="Arial"/>
              </w:rPr>
            </w:pPr>
          </w:p>
        </w:tc>
      </w:tr>
      <w:tr w:rsidR="00FF0F5C" w:rsidRPr="009572B7" w14:paraId="6B9C30EF" w14:textId="77777777">
        <w:trPr>
          <w:trHeight w:val="81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0901FA6" w14:textId="77777777" w:rsidR="00FF0F5C" w:rsidRPr="009572B7" w:rsidRDefault="00FF0F5C" w:rsidP="00FF0F5C">
            <w:pPr>
              <w:rPr>
                <w:rFonts w:ascii="Arial" w:hAnsi="Arial" w:cs="Arial"/>
              </w:rPr>
            </w:pPr>
            <w:r w:rsidRPr="009572B7">
              <w:rPr>
                <w:rFonts w:ascii="Arial" w:hAnsi="Arial" w:cs="Arial"/>
                <w:b/>
                <w:bCs/>
              </w:rPr>
              <w:t>Immediate family members of HM Armed Forces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41B132C"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DBB6017" w14:textId="77777777" w:rsidR="00FF0F5C" w:rsidRPr="009572B7" w:rsidRDefault="00FF0F5C" w:rsidP="00FF0F5C">
            <w:pPr>
              <w:rPr>
                <w:rFonts w:ascii="Arial" w:hAnsi="Arial" w:cs="Arial"/>
              </w:rPr>
            </w:pPr>
            <w:r w:rsidRPr="009572B7">
              <w:rPr>
                <w:rFonts w:ascii="Arial" w:hAnsi="Arial" w:cs="Arial"/>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623BC7" w14:textId="1BECC557" w:rsidR="00FF0F5C" w:rsidRPr="009572B7" w:rsidRDefault="00FF0F5C" w:rsidP="00FF0F5C">
            <w:pPr>
              <w:rPr>
                <w:rFonts w:ascii="Arial" w:hAnsi="Arial" w:cs="Arial"/>
              </w:rPr>
            </w:pPr>
            <w:r w:rsidRPr="009572B7">
              <w:rPr>
                <w:rFonts w:ascii="Arial" w:hAnsi="Arial" w:cs="Arial"/>
                <w:b/>
                <w:bCs/>
              </w:rPr>
              <w:t> </w:t>
            </w:r>
          </w:p>
        </w:tc>
      </w:tr>
    </w:tbl>
    <w:p w14:paraId="7E1F4725" w14:textId="77777777" w:rsidR="005C5B13" w:rsidRPr="009572B7" w:rsidRDefault="005C5B13" w:rsidP="00FF0F5C">
      <w:pPr>
        <w:rPr>
          <w:rFonts w:ascii="Arial" w:hAnsi="Arial" w:cs="Arial"/>
          <w:i/>
          <w:iCs/>
        </w:rPr>
      </w:pPr>
    </w:p>
    <w:p w14:paraId="56157798" w14:textId="655B642F" w:rsidR="00FF0F5C" w:rsidRPr="009572B7" w:rsidRDefault="00695E69" w:rsidP="00FF0F5C">
      <w:pPr>
        <w:rPr>
          <w:rFonts w:ascii="Arial" w:hAnsi="Arial" w:cs="Arial"/>
        </w:rPr>
      </w:pPr>
      <w:r w:rsidRPr="009572B7">
        <w:rPr>
          <w:rFonts w:ascii="Arial" w:hAnsi="Arial" w:cs="Arial"/>
          <w:b/>
          <w:bCs/>
        </w:rPr>
        <w:t xml:space="preserve">7 </w:t>
      </w:r>
      <w:r w:rsidR="00FF0F5C" w:rsidRPr="009572B7">
        <w:rPr>
          <w:rFonts w:ascii="Arial" w:hAnsi="Arial" w:cs="Arial"/>
          <w:b/>
          <w:bCs/>
        </w:rPr>
        <w:t xml:space="preserve">To what extent do you agree or disagree that </w:t>
      </w:r>
      <w:r w:rsidR="00FF0F5C" w:rsidRPr="009572B7">
        <w:rPr>
          <w:rFonts w:ascii="Arial" w:hAnsi="Arial" w:cs="Arial"/>
          <w:b/>
          <w:bCs/>
          <w:u w:val="single"/>
        </w:rPr>
        <w:t>dependant partners</w:t>
      </w:r>
      <w:r w:rsidR="00FF0F5C" w:rsidRPr="009572B7">
        <w:rPr>
          <w:rFonts w:ascii="Arial" w:hAnsi="Arial" w:cs="Arial"/>
          <w:b/>
          <w:bCs/>
        </w:rPr>
        <w:t xml:space="preserve"> of migrants should earn settlement in their own right?</w:t>
      </w:r>
    </w:p>
    <w:p w14:paraId="78B8E756" w14:textId="10F9621C" w:rsidR="00FF0F5C" w:rsidRPr="009572B7" w:rsidRDefault="00FF0F5C" w:rsidP="00C60400">
      <w:pPr>
        <w:pStyle w:val="ListParagraph"/>
        <w:numPr>
          <w:ilvl w:val="0"/>
          <w:numId w:val="21"/>
        </w:numPr>
        <w:rPr>
          <w:rFonts w:ascii="Arial" w:hAnsi="Arial" w:cs="Arial"/>
        </w:rPr>
      </w:pPr>
      <w:r w:rsidRPr="009572B7">
        <w:rPr>
          <w:rFonts w:ascii="Arial" w:hAnsi="Arial" w:cs="Arial"/>
        </w:rPr>
        <w:t>Strongly agree</w:t>
      </w:r>
    </w:p>
    <w:p w14:paraId="688FBA49" w14:textId="4A3595D3" w:rsidR="00FF0F5C" w:rsidRPr="009572B7" w:rsidRDefault="00FF0F5C" w:rsidP="00C60400">
      <w:pPr>
        <w:pStyle w:val="ListParagraph"/>
        <w:numPr>
          <w:ilvl w:val="0"/>
          <w:numId w:val="21"/>
        </w:numPr>
        <w:rPr>
          <w:rFonts w:ascii="Arial" w:hAnsi="Arial" w:cs="Arial"/>
        </w:rPr>
      </w:pPr>
      <w:r w:rsidRPr="009572B7">
        <w:rPr>
          <w:rFonts w:ascii="Arial" w:hAnsi="Arial" w:cs="Arial"/>
        </w:rPr>
        <w:t>Agree</w:t>
      </w:r>
    </w:p>
    <w:p w14:paraId="6CEA8006" w14:textId="04C1AEB3" w:rsidR="00FF0F5C" w:rsidRPr="009572B7" w:rsidRDefault="00FF0F5C" w:rsidP="00C60400">
      <w:pPr>
        <w:pStyle w:val="ListParagraph"/>
        <w:numPr>
          <w:ilvl w:val="0"/>
          <w:numId w:val="21"/>
        </w:numPr>
        <w:rPr>
          <w:rFonts w:ascii="Arial" w:hAnsi="Arial" w:cs="Arial"/>
        </w:rPr>
      </w:pPr>
      <w:r w:rsidRPr="009572B7">
        <w:rPr>
          <w:rFonts w:ascii="Arial" w:hAnsi="Arial" w:cs="Arial"/>
        </w:rPr>
        <w:t>Neither agree nor disagree</w:t>
      </w:r>
    </w:p>
    <w:p w14:paraId="7B3E4988" w14:textId="1557C3D9" w:rsidR="00FF0F5C" w:rsidRPr="009572B7" w:rsidRDefault="00FF0F5C" w:rsidP="00C60400">
      <w:pPr>
        <w:pStyle w:val="ListParagraph"/>
        <w:numPr>
          <w:ilvl w:val="0"/>
          <w:numId w:val="21"/>
        </w:numPr>
        <w:rPr>
          <w:rFonts w:ascii="Arial" w:hAnsi="Arial" w:cs="Arial"/>
        </w:rPr>
      </w:pPr>
      <w:r w:rsidRPr="009572B7">
        <w:rPr>
          <w:rFonts w:ascii="Arial" w:hAnsi="Arial" w:cs="Arial"/>
        </w:rPr>
        <w:t>Disagree</w:t>
      </w:r>
    </w:p>
    <w:p w14:paraId="1F97E137" w14:textId="630125DC" w:rsidR="00FF0F5C" w:rsidRPr="009572B7" w:rsidRDefault="00FF0F5C" w:rsidP="00C60400">
      <w:pPr>
        <w:pStyle w:val="ListParagraph"/>
        <w:numPr>
          <w:ilvl w:val="0"/>
          <w:numId w:val="21"/>
        </w:numPr>
        <w:rPr>
          <w:rFonts w:ascii="Arial" w:hAnsi="Arial" w:cs="Arial"/>
        </w:rPr>
      </w:pPr>
      <w:r w:rsidRPr="009572B7">
        <w:rPr>
          <w:rFonts w:ascii="Arial" w:hAnsi="Arial" w:cs="Arial"/>
        </w:rPr>
        <w:t>Strongly disagree</w:t>
      </w:r>
    </w:p>
    <w:p w14:paraId="20A7C9BB" w14:textId="3E165472" w:rsidR="00FF0F5C" w:rsidRPr="009572B7" w:rsidRDefault="00FF0F5C" w:rsidP="00C60400">
      <w:pPr>
        <w:pStyle w:val="ListParagraph"/>
        <w:numPr>
          <w:ilvl w:val="0"/>
          <w:numId w:val="21"/>
        </w:numPr>
        <w:rPr>
          <w:rFonts w:ascii="Arial" w:hAnsi="Arial" w:cs="Arial"/>
        </w:rPr>
      </w:pPr>
      <w:r w:rsidRPr="009572B7">
        <w:rPr>
          <w:rFonts w:ascii="Arial" w:hAnsi="Arial" w:cs="Arial"/>
        </w:rPr>
        <w:t>Don’t know / prefer not to say</w:t>
      </w:r>
    </w:p>
    <w:p w14:paraId="1EC2C36A" w14:textId="3C2D65CE" w:rsidR="00FF0F5C" w:rsidRPr="009572B7" w:rsidRDefault="008B3A6C" w:rsidP="00FF0F5C">
      <w:pPr>
        <w:rPr>
          <w:rFonts w:ascii="Arial" w:hAnsi="Arial" w:cs="Arial"/>
        </w:rPr>
      </w:pPr>
      <w:r w:rsidRPr="009572B7">
        <w:rPr>
          <w:rFonts w:ascii="Arial" w:hAnsi="Arial" w:cs="Arial"/>
          <w:b/>
          <w:bCs/>
        </w:rPr>
        <w:t xml:space="preserve">8 </w:t>
      </w:r>
      <w:r w:rsidR="00FF0F5C" w:rsidRPr="009572B7">
        <w:rPr>
          <w:rFonts w:ascii="Arial" w:hAnsi="Arial" w:cs="Arial"/>
          <w:b/>
          <w:bCs/>
        </w:rPr>
        <w:t xml:space="preserve">To what extent do you agree or disagree that </w:t>
      </w:r>
      <w:r w:rsidR="00FF0F5C" w:rsidRPr="009572B7">
        <w:rPr>
          <w:rFonts w:ascii="Arial" w:hAnsi="Arial" w:cs="Arial"/>
          <w:b/>
          <w:bCs/>
          <w:u w:val="single"/>
        </w:rPr>
        <w:t>dependent children</w:t>
      </w:r>
      <w:r w:rsidR="00FF0F5C" w:rsidRPr="009572B7">
        <w:rPr>
          <w:rFonts w:ascii="Arial" w:hAnsi="Arial" w:cs="Arial"/>
          <w:b/>
          <w:bCs/>
        </w:rPr>
        <w:t xml:space="preserve"> of migrants should earn settlement in their own right? (</w:t>
      </w:r>
      <w:proofErr w:type="gramStart"/>
      <w:r w:rsidR="00FF0F5C" w:rsidRPr="009572B7">
        <w:rPr>
          <w:rFonts w:ascii="Arial" w:hAnsi="Arial" w:cs="Arial"/>
          <w:b/>
          <w:bCs/>
        </w:rPr>
        <w:t>with</w:t>
      </w:r>
      <w:proofErr w:type="gramEnd"/>
      <w:r w:rsidR="00FF0F5C" w:rsidRPr="009572B7">
        <w:rPr>
          <w:rFonts w:ascii="Arial" w:hAnsi="Arial" w:cs="Arial"/>
          <w:b/>
          <w:bCs/>
        </w:rPr>
        <w:t xml:space="preserve"> employment-related requirements waived if they were admitted as a dependant under 18)</w:t>
      </w:r>
    </w:p>
    <w:p w14:paraId="2494232E" w14:textId="42B644BF" w:rsidR="00FF0F5C" w:rsidRPr="009572B7" w:rsidRDefault="00FF0F5C" w:rsidP="00C60400">
      <w:pPr>
        <w:pStyle w:val="ListParagraph"/>
        <w:numPr>
          <w:ilvl w:val="0"/>
          <w:numId w:val="22"/>
        </w:numPr>
        <w:rPr>
          <w:rFonts w:ascii="Arial" w:hAnsi="Arial" w:cs="Arial"/>
        </w:rPr>
      </w:pPr>
      <w:r w:rsidRPr="009572B7">
        <w:rPr>
          <w:rFonts w:ascii="Arial" w:hAnsi="Arial" w:cs="Arial"/>
        </w:rPr>
        <w:t>Strongly agree</w:t>
      </w:r>
    </w:p>
    <w:p w14:paraId="62166BCF" w14:textId="65783B29" w:rsidR="00FF0F5C" w:rsidRPr="009572B7" w:rsidRDefault="00FF0F5C" w:rsidP="00C60400">
      <w:pPr>
        <w:pStyle w:val="ListParagraph"/>
        <w:numPr>
          <w:ilvl w:val="0"/>
          <w:numId w:val="22"/>
        </w:numPr>
        <w:rPr>
          <w:rFonts w:ascii="Arial" w:hAnsi="Arial" w:cs="Arial"/>
        </w:rPr>
      </w:pPr>
      <w:r w:rsidRPr="009572B7">
        <w:rPr>
          <w:rFonts w:ascii="Arial" w:hAnsi="Arial" w:cs="Arial"/>
        </w:rPr>
        <w:t>Agree</w:t>
      </w:r>
    </w:p>
    <w:p w14:paraId="1132C4B6" w14:textId="508283B0" w:rsidR="00FF0F5C" w:rsidRPr="009572B7" w:rsidRDefault="00FF0F5C" w:rsidP="00C60400">
      <w:pPr>
        <w:pStyle w:val="ListParagraph"/>
        <w:numPr>
          <w:ilvl w:val="0"/>
          <w:numId w:val="22"/>
        </w:numPr>
        <w:rPr>
          <w:rFonts w:ascii="Arial" w:hAnsi="Arial" w:cs="Arial"/>
        </w:rPr>
      </w:pPr>
      <w:r w:rsidRPr="009572B7">
        <w:rPr>
          <w:rFonts w:ascii="Arial" w:hAnsi="Arial" w:cs="Arial"/>
        </w:rPr>
        <w:t>Neither agree nor disagree</w:t>
      </w:r>
    </w:p>
    <w:p w14:paraId="63B12BCB" w14:textId="3A02D114" w:rsidR="00FF0F5C" w:rsidRPr="009572B7" w:rsidRDefault="00FF0F5C" w:rsidP="00C60400">
      <w:pPr>
        <w:pStyle w:val="ListParagraph"/>
        <w:numPr>
          <w:ilvl w:val="0"/>
          <w:numId w:val="22"/>
        </w:numPr>
        <w:rPr>
          <w:rFonts w:ascii="Arial" w:hAnsi="Arial" w:cs="Arial"/>
        </w:rPr>
      </w:pPr>
      <w:r w:rsidRPr="009572B7">
        <w:rPr>
          <w:rFonts w:ascii="Arial" w:hAnsi="Arial" w:cs="Arial"/>
        </w:rPr>
        <w:lastRenderedPageBreak/>
        <w:t>Disagree</w:t>
      </w:r>
    </w:p>
    <w:p w14:paraId="1EE9F4FF" w14:textId="17711C4D" w:rsidR="00FF0F5C" w:rsidRPr="009572B7" w:rsidRDefault="00FF0F5C" w:rsidP="00C60400">
      <w:pPr>
        <w:pStyle w:val="ListParagraph"/>
        <w:numPr>
          <w:ilvl w:val="0"/>
          <w:numId w:val="22"/>
        </w:numPr>
        <w:rPr>
          <w:rFonts w:ascii="Arial" w:hAnsi="Arial" w:cs="Arial"/>
        </w:rPr>
      </w:pPr>
      <w:r w:rsidRPr="009572B7">
        <w:rPr>
          <w:rFonts w:ascii="Arial" w:hAnsi="Arial" w:cs="Arial"/>
        </w:rPr>
        <w:t>Strongly disagree</w:t>
      </w:r>
    </w:p>
    <w:p w14:paraId="4F185C76" w14:textId="69576A6C" w:rsidR="00FF0F5C" w:rsidRPr="009572B7" w:rsidRDefault="00FF0F5C" w:rsidP="00C60400">
      <w:pPr>
        <w:pStyle w:val="ListParagraph"/>
        <w:numPr>
          <w:ilvl w:val="0"/>
          <w:numId w:val="22"/>
        </w:numPr>
        <w:rPr>
          <w:rFonts w:ascii="Arial" w:hAnsi="Arial" w:cs="Arial"/>
        </w:rPr>
      </w:pPr>
      <w:r w:rsidRPr="009572B7">
        <w:rPr>
          <w:rFonts w:ascii="Arial" w:hAnsi="Arial" w:cs="Arial"/>
        </w:rPr>
        <w:t>Don’t know / prefer not to say</w:t>
      </w:r>
    </w:p>
    <w:p w14:paraId="38394CE4" w14:textId="2B1E3E7F" w:rsidR="00FF0F5C" w:rsidRPr="009572B7" w:rsidRDefault="008B3A6C" w:rsidP="434974A1">
      <w:pPr>
        <w:rPr>
          <w:rFonts w:ascii="Arial" w:hAnsi="Arial" w:cs="Arial"/>
        </w:rPr>
      </w:pPr>
      <w:r w:rsidRPr="009572B7">
        <w:rPr>
          <w:rFonts w:ascii="Arial" w:hAnsi="Arial" w:cs="Arial"/>
          <w:b/>
          <w:bCs/>
        </w:rPr>
        <w:t xml:space="preserve">9 </w:t>
      </w:r>
      <w:r w:rsidR="00FF0F5C" w:rsidRPr="009572B7">
        <w:rPr>
          <w:rFonts w:ascii="Arial" w:hAnsi="Arial" w:cs="Arial"/>
          <w:b/>
          <w:bCs/>
        </w:rPr>
        <w:t>To what extent do you agree or disagree that resettled refugees should have a 10-year route to settlement?</w:t>
      </w:r>
    </w:p>
    <w:p w14:paraId="09479CC6" w14:textId="087EB0E9" w:rsidR="00FF0F5C" w:rsidRPr="009572B7" w:rsidRDefault="00FF0F5C" w:rsidP="00C60400">
      <w:pPr>
        <w:pStyle w:val="ListParagraph"/>
        <w:numPr>
          <w:ilvl w:val="0"/>
          <w:numId w:val="23"/>
        </w:numPr>
        <w:rPr>
          <w:rFonts w:ascii="Arial" w:hAnsi="Arial" w:cs="Arial"/>
        </w:rPr>
      </w:pPr>
      <w:r w:rsidRPr="009572B7">
        <w:rPr>
          <w:rFonts w:ascii="Arial" w:hAnsi="Arial" w:cs="Arial"/>
        </w:rPr>
        <w:t>Strongly agree</w:t>
      </w:r>
    </w:p>
    <w:p w14:paraId="1B561885" w14:textId="7F559C0E" w:rsidR="00FF0F5C" w:rsidRPr="009572B7" w:rsidRDefault="00FF0F5C" w:rsidP="00C60400">
      <w:pPr>
        <w:pStyle w:val="ListParagraph"/>
        <w:numPr>
          <w:ilvl w:val="0"/>
          <w:numId w:val="23"/>
        </w:numPr>
        <w:rPr>
          <w:rFonts w:ascii="Arial" w:hAnsi="Arial" w:cs="Arial"/>
        </w:rPr>
      </w:pPr>
      <w:r w:rsidRPr="009572B7">
        <w:rPr>
          <w:rFonts w:ascii="Arial" w:hAnsi="Arial" w:cs="Arial"/>
        </w:rPr>
        <w:t>Agree</w:t>
      </w:r>
    </w:p>
    <w:p w14:paraId="50F76FD2" w14:textId="1250B4E2" w:rsidR="00FF0F5C" w:rsidRPr="009572B7" w:rsidRDefault="00FF0F5C" w:rsidP="00C60400">
      <w:pPr>
        <w:pStyle w:val="ListParagraph"/>
        <w:numPr>
          <w:ilvl w:val="0"/>
          <w:numId w:val="23"/>
        </w:numPr>
        <w:rPr>
          <w:rFonts w:ascii="Arial" w:hAnsi="Arial" w:cs="Arial"/>
        </w:rPr>
      </w:pPr>
      <w:r w:rsidRPr="009572B7">
        <w:rPr>
          <w:rFonts w:ascii="Arial" w:hAnsi="Arial" w:cs="Arial"/>
        </w:rPr>
        <w:t>Neither agree nor disagree</w:t>
      </w:r>
    </w:p>
    <w:p w14:paraId="3F89AC65" w14:textId="3D37F5E1" w:rsidR="00FF0F5C" w:rsidRPr="009572B7" w:rsidRDefault="00FF0F5C" w:rsidP="00C60400">
      <w:pPr>
        <w:pStyle w:val="ListParagraph"/>
        <w:numPr>
          <w:ilvl w:val="0"/>
          <w:numId w:val="23"/>
        </w:numPr>
        <w:rPr>
          <w:rFonts w:ascii="Arial" w:hAnsi="Arial" w:cs="Arial"/>
        </w:rPr>
      </w:pPr>
      <w:r w:rsidRPr="009572B7">
        <w:rPr>
          <w:rFonts w:ascii="Arial" w:hAnsi="Arial" w:cs="Arial"/>
        </w:rPr>
        <w:t>Disagree</w:t>
      </w:r>
    </w:p>
    <w:p w14:paraId="1FA7881E" w14:textId="26E07FEC" w:rsidR="00FF0F5C" w:rsidRPr="009572B7" w:rsidRDefault="00FF0F5C" w:rsidP="00C60400">
      <w:pPr>
        <w:pStyle w:val="ListParagraph"/>
        <w:numPr>
          <w:ilvl w:val="0"/>
          <w:numId w:val="23"/>
        </w:numPr>
        <w:rPr>
          <w:rFonts w:ascii="Arial" w:hAnsi="Arial" w:cs="Arial"/>
        </w:rPr>
      </w:pPr>
      <w:r w:rsidRPr="009572B7">
        <w:rPr>
          <w:rFonts w:ascii="Arial" w:hAnsi="Arial" w:cs="Arial"/>
        </w:rPr>
        <w:t>Strongly disagree</w:t>
      </w:r>
    </w:p>
    <w:p w14:paraId="5B5F3627" w14:textId="0D9849A5" w:rsidR="00FF0F5C" w:rsidRPr="009572B7" w:rsidRDefault="00FF0F5C" w:rsidP="00C60400">
      <w:pPr>
        <w:pStyle w:val="ListParagraph"/>
        <w:numPr>
          <w:ilvl w:val="0"/>
          <w:numId w:val="23"/>
        </w:numPr>
        <w:rPr>
          <w:rFonts w:ascii="Arial" w:hAnsi="Arial" w:cs="Arial"/>
        </w:rPr>
      </w:pPr>
      <w:r w:rsidRPr="009572B7">
        <w:rPr>
          <w:rFonts w:ascii="Arial" w:hAnsi="Arial" w:cs="Arial"/>
        </w:rPr>
        <w:t>Don’t know / prefer not to say</w:t>
      </w:r>
    </w:p>
    <w:p w14:paraId="7924C62A" w14:textId="57ACC169" w:rsidR="005C2BCB" w:rsidRPr="009572B7" w:rsidRDefault="005C2BCB" w:rsidP="005C2BCB">
      <w:pPr>
        <w:spacing w:after="120"/>
        <w:rPr>
          <w:rFonts w:ascii="Arial" w:hAnsi="Arial" w:cs="Arial"/>
          <w:b/>
          <w:bCs/>
        </w:rPr>
      </w:pPr>
      <w:r w:rsidRPr="009572B7">
        <w:rPr>
          <w:rFonts w:ascii="Arial" w:hAnsi="Arial" w:cs="Arial"/>
          <w:b/>
          <w:bCs/>
        </w:rPr>
        <w:t xml:space="preserve">10 [If organisation providing immigration advice or support services] As an organisation which provides immigration advice or support services, are there any migrant groups in particular that you think will face barriers in demonstrating their eligibility </w:t>
      </w:r>
      <w:r w:rsidR="00D838D8" w:rsidRPr="009572B7">
        <w:rPr>
          <w:rFonts w:ascii="Arial" w:hAnsi="Arial" w:cs="Arial"/>
          <w:b/>
          <w:bCs/>
        </w:rPr>
        <w:t>or meeting new requirements for settlement? [200 words]</w:t>
      </w:r>
    </w:p>
    <w:p w14:paraId="1984BD07" w14:textId="113F95B2" w:rsidR="005C5B13" w:rsidRPr="009572B7" w:rsidRDefault="005C5B13" w:rsidP="005C2BCB">
      <w:pPr>
        <w:spacing w:after="120"/>
        <w:rPr>
          <w:rFonts w:ascii="Arial" w:hAnsi="Arial" w:cs="Arial"/>
          <w:b/>
          <w:bCs/>
        </w:rPr>
      </w:pPr>
      <w:r w:rsidRPr="009572B7">
        <w:rPr>
          <w:rFonts w:ascii="Arial" w:hAnsi="Arial" w:cs="Arial"/>
          <w:noProof/>
        </w:rPr>
        <mc:AlternateContent>
          <mc:Choice Requires="wps">
            <w:drawing>
              <wp:inline distT="0" distB="0" distL="0" distR="0" wp14:anchorId="4F5E8DE1" wp14:editId="7975BDC3">
                <wp:extent cx="5705475" cy="1619250"/>
                <wp:effectExtent l="0" t="0" r="2857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619250"/>
                        </a:xfrm>
                        <a:prstGeom prst="rect">
                          <a:avLst/>
                        </a:prstGeom>
                        <a:solidFill>
                          <a:srgbClr val="FFFFFF"/>
                        </a:solidFill>
                        <a:ln w="9525">
                          <a:solidFill>
                            <a:srgbClr val="000000"/>
                          </a:solidFill>
                          <a:miter lim="800000"/>
                          <a:headEnd/>
                          <a:tailEnd/>
                        </a:ln>
                      </wps:spPr>
                      <wps:txbx>
                        <w:txbxContent>
                          <w:p w14:paraId="14546DE4" w14:textId="77777777" w:rsidR="005C5B13" w:rsidRDefault="005C5B13" w:rsidP="005C5B13"/>
                        </w:txbxContent>
                      </wps:txbx>
                      <wps:bodyPr rot="0" vert="horz" wrap="square" lIns="91440" tIns="45720" rIns="91440" bIns="45720" anchor="t" anchorCtr="0">
                        <a:noAutofit/>
                      </wps:bodyPr>
                    </wps:wsp>
                  </a:graphicData>
                </a:graphic>
              </wp:inline>
            </w:drawing>
          </mc:Choice>
          <mc:Fallback>
            <w:pict>
              <v:shape w14:anchorId="4F5E8DE1" id="Text Box 8" o:spid="_x0000_s1032" type="#_x0000_t202" style="width:449.2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">
                <v:textbox>
                  <w:txbxContent>
                    <w:p w14:paraId="14546DE4" w14:textId="77777777" w:rsidR="005C5B13" w:rsidRDefault="005C5B13" w:rsidP="005C5B13"/>
                  </w:txbxContent>
                </v:textbox>
                <w10:anchorlock/>
              </v:shape>
            </w:pict>
          </mc:Fallback>
        </mc:AlternateContent>
      </w:r>
    </w:p>
    <w:p w14:paraId="068CD35A" w14:textId="36136090" w:rsidR="00D838D8" w:rsidRPr="009572B7" w:rsidRDefault="00D838D8" w:rsidP="005C5B13">
      <w:pPr>
        <w:spacing w:after="120"/>
        <w:rPr>
          <w:rFonts w:ascii="Arial" w:hAnsi="Arial" w:cs="Arial"/>
          <w:b/>
          <w:bCs/>
        </w:rPr>
      </w:pPr>
      <w:r w:rsidRPr="009572B7">
        <w:rPr>
          <w:rFonts w:ascii="Arial" w:hAnsi="Arial" w:cs="Arial"/>
          <w:b/>
          <w:bCs/>
        </w:rPr>
        <w:t>11 [If organisation providing immigration advice or support services] What are the main barriers that you think this group / these groups will face? (</w:t>
      </w:r>
      <w:proofErr w:type="gramStart"/>
      <w:r w:rsidRPr="009572B7">
        <w:rPr>
          <w:rFonts w:ascii="Arial" w:hAnsi="Arial" w:cs="Arial"/>
          <w:b/>
          <w:bCs/>
        </w:rPr>
        <w:t>please</w:t>
      </w:r>
      <w:proofErr w:type="gramEnd"/>
      <w:r w:rsidRPr="009572B7">
        <w:rPr>
          <w:rFonts w:ascii="Arial" w:hAnsi="Arial" w:cs="Arial"/>
          <w:b/>
          <w:bCs/>
        </w:rPr>
        <w:t xml:space="preserve"> select all that apply) </w:t>
      </w:r>
    </w:p>
    <w:p w14:paraId="00CCF19F" w14:textId="04A52888" w:rsidR="00D838D8" w:rsidRPr="009572B7" w:rsidRDefault="00D838D8" w:rsidP="00C60400">
      <w:pPr>
        <w:pStyle w:val="ListParagraph"/>
        <w:numPr>
          <w:ilvl w:val="0"/>
          <w:numId w:val="24"/>
        </w:numPr>
        <w:spacing w:after="120"/>
        <w:rPr>
          <w:rFonts w:ascii="Arial" w:hAnsi="Arial" w:cs="Arial"/>
        </w:rPr>
      </w:pPr>
      <w:r w:rsidRPr="009572B7">
        <w:rPr>
          <w:rFonts w:ascii="Arial" w:hAnsi="Arial" w:cs="Arial"/>
        </w:rPr>
        <w:t xml:space="preserve">Lack of documentation </w:t>
      </w:r>
    </w:p>
    <w:p w14:paraId="4DE05EEF" w14:textId="2781EE2C" w:rsidR="00D838D8" w:rsidRPr="009572B7" w:rsidRDefault="00D838D8" w:rsidP="00C60400">
      <w:pPr>
        <w:pStyle w:val="ListParagraph"/>
        <w:numPr>
          <w:ilvl w:val="0"/>
          <w:numId w:val="24"/>
        </w:numPr>
        <w:spacing w:after="120"/>
        <w:rPr>
          <w:rFonts w:ascii="Arial" w:hAnsi="Arial" w:cs="Arial"/>
        </w:rPr>
      </w:pPr>
      <w:r w:rsidRPr="009572B7">
        <w:rPr>
          <w:rFonts w:ascii="Arial" w:hAnsi="Arial" w:cs="Arial"/>
        </w:rPr>
        <w:t xml:space="preserve">Complexity of requirements </w:t>
      </w:r>
    </w:p>
    <w:p w14:paraId="5310911F" w14:textId="6CF415E0" w:rsidR="00D838D8" w:rsidRPr="009572B7" w:rsidRDefault="00D838D8" w:rsidP="00C60400">
      <w:pPr>
        <w:pStyle w:val="ListParagraph"/>
        <w:numPr>
          <w:ilvl w:val="0"/>
          <w:numId w:val="24"/>
        </w:numPr>
        <w:spacing w:after="120"/>
        <w:rPr>
          <w:rFonts w:ascii="Arial" w:hAnsi="Arial" w:cs="Arial"/>
        </w:rPr>
      </w:pPr>
      <w:r w:rsidRPr="009572B7">
        <w:rPr>
          <w:rFonts w:ascii="Arial" w:hAnsi="Arial" w:cs="Arial"/>
        </w:rPr>
        <w:t xml:space="preserve">Language barriers </w:t>
      </w:r>
    </w:p>
    <w:p w14:paraId="49DF6162" w14:textId="62B74436" w:rsidR="00D838D8" w:rsidRPr="009572B7" w:rsidRDefault="00D838D8" w:rsidP="00C60400">
      <w:pPr>
        <w:pStyle w:val="ListParagraph"/>
        <w:numPr>
          <w:ilvl w:val="0"/>
          <w:numId w:val="24"/>
        </w:numPr>
        <w:spacing w:after="120"/>
        <w:rPr>
          <w:rFonts w:ascii="Arial" w:hAnsi="Arial" w:cs="Arial"/>
        </w:rPr>
      </w:pPr>
      <w:r w:rsidRPr="009572B7">
        <w:rPr>
          <w:rFonts w:ascii="Arial" w:hAnsi="Arial" w:cs="Arial"/>
        </w:rPr>
        <w:t xml:space="preserve">Financial barriers </w:t>
      </w:r>
    </w:p>
    <w:p w14:paraId="191C853B" w14:textId="4FBC4CF0" w:rsidR="00D838D8" w:rsidRPr="009572B7" w:rsidRDefault="00D838D8" w:rsidP="00C60400">
      <w:pPr>
        <w:pStyle w:val="ListParagraph"/>
        <w:numPr>
          <w:ilvl w:val="0"/>
          <w:numId w:val="24"/>
        </w:numPr>
        <w:spacing w:after="120"/>
        <w:rPr>
          <w:rFonts w:ascii="Arial" w:hAnsi="Arial" w:cs="Arial"/>
        </w:rPr>
      </w:pPr>
      <w:r w:rsidRPr="009572B7">
        <w:rPr>
          <w:rFonts w:ascii="Arial" w:hAnsi="Arial" w:cs="Arial"/>
        </w:rPr>
        <w:t xml:space="preserve">Health-related barriers </w:t>
      </w:r>
    </w:p>
    <w:p w14:paraId="0E72DCF7" w14:textId="7963138E" w:rsidR="00D838D8" w:rsidRPr="009572B7" w:rsidRDefault="00D838D8" w:rsidP="00C60400">
      <w:pPr>
        <w:pStyle w:val="ListParagraph"/>
        <w:numPr>
          <w:ilvl w:val="0"/>
          <w:numId w:val="24"/>
        </w:numPr>
        <w:spacing w:after="120"/>
        <w:rPr>
          <w:rFonts w:ascii="Arial" w:hAnsi="Arial" w:cs="Arial"/>
        </w:rPr>
      </w:pPr>
      <w:r w:rsidRPr="009572B7">
        <w:rPr>
          <w:rFonts w:ascii="Arial" w:hAnsi="Arial" w:cs="Arial"/>
        </w:rPr>
        <w:t xml:space="preserve">Limited access to advice / support </w:t>
      </w:r>
    </w:p>
    <w:p w14:paraId="2A567708" w14:textId="417BFCC0" w:rsidR="00D838D8" w:rsidRPr="009572B7" w:rsidRDefault="00D838D8" w:rsidP="00C60400">
      <w:pPr>
        <w:pStyle w:val="ListParagraph"/>
        <w:numPr>
          <w:ilvl w:val="0"/>
          <w:numId w:val="24"/>
        </w:numPr>
        <w:spacing w:after="120"/>
        <w:rPr>
          <w:rFonts w:ascii="Arial" w:hAnsi="Arial" w:cs="Arial"/>
        </w:rPr>
      </w:pPr>
      <w:r w:rsidRPr="009572B7">
        <w:rPr>
          <w:rFonts w:ascii="Arial" w:hAnsi="Arial" w:cs="Arial"/>
        </w:rPr>
        <w:t xml:space="preserve">Other (please specify) </w:t>
      </w:r>
    </w:p>
    <w:p w14:paraId="0BBD7910" w14:textId="3AA45E4D" w:rsidR="00FF0F5C" w:rsidRPr="009572B7" w:rsidRDefault="00F82B11" w:rsidP="00550E5A">
      <w:pPr>
        <w:spacing w:after="120"/>
        <w:rPr>
          <w:rFonts w:ascii="Arial" w:hAnsi="Arial" w:cs="Arial"/>
          <w:b/>
          <w:bCs/>
        </w:rPr>
      </w:pPr>
      <w:r w:rsidRPr="009572B7">
        <w:rPr>
          <w:rFonts w:ascii="Arial" w:hAnsi="Arial" w:cs="Arial"/>
          <w:b/>
          <w:bCs/>
        </w:rPr>
        <w:t xml:space="preserve">12 </w:t>
      </w:r>
      <w:r w:rsidR="00FF0F5C" w:rsidRPr="009572B7">
        <w:rPr>
          <w:rFonts w:ascii="Arial" w:hAnsi="Arial" w:cs="Arial"/>
          <w:b/>
          <w:bCs/>
        </w:rPr>
        <w:t>Do you have any further comments on how specific groups should be considered in relation to settlement?</w:t>
      </w:r>
      <w:r w:rsidRPr="009572B7">
        <w:rPr>
          <w:rFonts w:ascii="Arial" w:hAnsi="Arial" w:cs="Arial"/>
          <w:b/>
          <w:bCs/>
        </w:rPr>
        <w:t xml:space="preserve"> </w:t>
      </w:r>
      <w:r w:rsidR="00FF0F5C" w:rsidRPr="009572B7">
        <w:rPr>
          <w:rFonts w:ascii="Arial" w:hAnsi="Arial" w:cs="Arial"/>
          <w:b/>
          <w:bCs/>
        </w:rPr>
        <w:t>We particularly welcome views on how the proposed changes could affect children in the UK. (200 words maximum)</w:t>
      </w:r>
    </w:p>
    <w:p w14:paraId="4EC276A1" w14:textId="65C438C1" w:rsidR="005C5B13" w:rsidRPr="009572B7" w:rsidRDefault="005C5B13" w:rsidP="00550E5A">
      <w:pPr>
        <w:spacing w:after="120"/>
        <w:rPr>
          <w:rFonts w:ascii="Arial" w:hAnsi="Arial" w:cs="Arial"/>
          <w:b/>
          <w:bCs/>
        </w:rPr>
      </w:pPr>
      <w:r w:rsidRPr="009572B7">
        <w:rPr>
          <w:rFonts w:ascii="Arial" w:hAnsi="Arial" w:cs="Arial"/>
          <w:noProof/>
        </w:rPr>
        <w:lastRenderedPageBreak/>
        <mc:AlternateContent>
          <mc:Choice Requires="wps">
            <w:drawing>
              <wp:inline distT="0" distB="0" distL="0" distR="0" wp14:anchorId="33C2230C" wp14:editId="39C76285">
                <wp:extent cx="5705475" cy="1619250"/>
                <wp:effectExtent l="0" t="0" r="28575"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619250"/>
                        </a:xfrm>
                        <a:prstGeom prst="rect">
                          <a:avLst/>
                        </a:prstGeom>
                        <a:solidFill>
                          <a:srgbClr val="FFFFFF"/>
                        </a:solidFill>
                        <a:ln w="9525">
                          <a:solidFill>
                            <a:srgbClr val="000000"/>
                          </a:solidFill>
                          <a:miter lim="800000"/>
                          <a:headEnd/>
                          <a:tailEnd/>
                        </a:ln>
                      </wps:spPr>
                      <wps:txbx>
                        <w:txbxContent>
                          <w:p w14:paraId="154DE358" w14:textId="77777777" w:rsidR="005C5B13" w:rsidRDefault="005C5B13" w:rsidP="005C5B13"/>
                        </w:txbxContent>
                      </wps:txbx>
                      <wps:bodyPr rot="0" vert="horz" wrap="square" lIns="91440" tIns="45720" rIns="91440" bIns="45720" anchor="t" anchorCtr="0">
                        <a:noAutofit/>
                      </wps:bodyPr>
                    </wps:wsp>
                  </a:graphicData>
                </a:graphic>
              </wp:inline>
            </w:drawing>
          </mc:Choice>
          <mc:Fallback>
            <w:pict>
              <v:shape w14:anchorId="33C2230C" id="Text Box 9" o:spid="_x0000_s1033" type="#_x0000_t202" style="width:449.2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">
                <v:textbox>
                  <w:txbxContent>
                    <w:p w14:paraId="154DE358" w14:textId="77777777" w:rsidR="005C5B13" w:rsidRDefault="005C5B13" w:rsidP="005C5B13"/>
                  </w:txbxContent>
                </v:textbox>
                <w10:anchorlock/>
              </v:shape>
            </w:pict>
          </mc:Fallback>
        </mc:AlternateContent>
      </w:r>
    </w:p>
    <w:p w14:paraId="522B10CE" w14:textId="4DD2F21B" w:rsidR="00536AF6" w:rsidRPr="009572B7" w:rsidRDefault="00536AF6" w:rsidP="434974A1">
      <w:pPr>
        <w:spacing w:after="120" w:line="276" w:lineRule="auto"/>
        <w:rPr>
          <w:rFonts w:ascii="Arial" w:eastAsia="Aptos" w:hAnsi="Arial" w:cs="Arial"/>
          <w:b/>
          <w:bCs/>
        </w:rPr>
      </w:pPr>
      <w:r w:rsidRPr="009572B7">
        <w:rPr>
          <w:rFonts w:ascii="Arial" w:eastAsia="Aptos" w:hAnsi="Arial" w:cs="Arial"/>
          <w:b/>
          <w:bCs/>
        </w:rPr>
        <w:t xml:space="preserve">Impact on organisations </w:t>
      </w:r>
    </w:p>
    <w:p w14:paraId="5691107C" w14:textId="1C5318D9" w:rsidR="00536AF6" w:rsidRPr="009572B7" w:rsidRDefault="00536AF6" w:rsidP="434974A1">
      <w:pPr>
        <w:spacing w:after="120" w:line="276" w:lineRule="auto"/>
        <w:rPr>
          <w:rFonts w:ascii="Arial" w:eastAsia="Aptos" w:hAnsi="Arial" w:cs="Arial"/>
          <w:b/>
          <w:bCs/>
        </w:rPr>
      </w:pPr>
      <w:r w:rsidRPr="009572B7">
        <w:rPr>
          <w:rFonts w:ascii="Arial" w:eastAsia="Aptos" w:hAnsi="Arial" w:cs="Arial"/>
          <w:b/>
          <w:bCs/>
        </w:rPr>
        <w:t>1 [</w:t>
      </w:r>
      <w:r w:rsidR="005C5B13" w:rsidRPr="009572B7">
        <w:rPr>
          <w:rFonts w:ascii="Arial" w:eastAsia="Aptos" w:hAnsi="Arial" w:cs="Arial"/>
          <w:b/>
          <w:bCs/>
        </w:rPr>
        <w:t>I</w:t>
      </w:r>
      <w:r w:rsidRPr="009572B7">
        <w:rPr>
          <w:rFonts w:ascii="Arial" w:eastAsia="Aptos" w:hAnsi="Arial" w:cs="Arial"/>
          <w:b/>
          <w:bCs/>
        </w:rPr>
        <w:t>f org</w:t>
      </w:r>
      <w:r w:rsidR="005C5B13" w:rsidRPr="009572B7">
        <w:rPr>
          <w:rFonts w:ascii="Arial" w:eastAsia="Aptos" w:hAnsi="Arial" w:cs="Arial"/>
          <w:b/>
          <w:bCs/>
        </w:rPr>
        <w:t>anisation</w:t>
      </w:r>
      <w:r w:rsidRPr="009572B7">
        <w:rPr>
          <w:rFonts w:ascii="Arial" w:eastAsia="Aptos" w:hAnsi="Arial" w:cs="Arial"/>
          <w:b/>
          <w:bCs/>
        </w:rPr>
        <w:t xml:space="preserve">] To what extent, if at all, do you think the proposed reforms will impact your organisation in the following ways: </w:t>
      </w:r>
    </w:p>
    <w:p w14:paraId="2DC820D8" w14:textId="7F9D0113" w:rsidR="00536AF6" w:rsidRPr="009572B7" w:rsidRDefault="00536AF6" w:rsidP="00C60400">
      <w:pPr>
        <w:pStyle w:val="ListParagraph"/>
        <w:numPr>
          <w:ilvl w:val="0"/>
          <w:numId w:val="25"/>
        </w:numPr>
        <w:spacing w:after="120" w:line="276" w:lineRule="auto"/>
        <w:rPr>
          <w:rFonts w:ascii="Arial" w:eastAsia="Aptos" w:hAnsi="Arial" w:cs="Arial"/>
        </w:rPr>
      </w:pPr>
      <w:r w:rsidRPr="009572B7">
        <w:rPr>
          <w:rFonts w:ascii="Arial" w:eastAsia="Aptos" w:hAnsi="Arial" w:cs="Arial"/>
        </w:rPr>
        <w:t xml:space="preserve">Ability to attract suitable candidates </w:t>
      </w:r>
    </w:p>
    <w:p w14:paraId="21E3BFF9" w14:textId="152A36EA" w:rsidR="00536AF6" w:rsidRPr="009572B7" w:rsidRDefault="00536AF6" w:rsidP="00C60400">
      <w:pPr>
        <w:pStyle w:val="ListParagraph"/>
        <w:numPr>
          <w:ilvl w:val="0"/>
          <w:numId w:val="25"/>
        </w:numPr>
        <w:spacing w:after="120" w:line="276" w:lineRule="auto"/>
        <w:rPr>
          <w:rFonts w:ascii="Arial" w:eastAsia="Aptos" w:hAnsi="Arial" w:cs="Arial"/>
        </w:rPr>
      </w:pPr>
      <w:r w:rsidRPr="009572B7">
        <w:rPr>
          <w:rFonts w:ascii="Arial" w:eastAsia="Aptos" w:hAnsi="Arial" w:cs="Arial"/>
        </w:rPr>
        <w:t xml:space="preserve">Ability to retain existing migrant workers </w:t>
      </w:r>
    </w:p>
    <w:p w14:paraId="274301D0" w14:textId="598C96F5" w:rsidR="00536AF6" w:rsidRPr="009572B7" w:rsidRDefault="00536AF6" w:rsidP="00C60400">
      <w:pPr>
        <w:pStyle w:val="ListParagraph"/>
        <w:numPr>
          <w:ilvl w:val="0"/>
          <w:numId w:val="25"/>
        </w:numPr>
        <w:spacing w:after="120" w:line="276" w:lineRule="auto"/>
        <w:rPr>
          <w:rFonts w:ascii="Arial" w:eastAsia="Aptos" w:hAnsi="Arial" w:cs="Arial"/>
        </w:rPr>
      </w:pPr>
      <w:r w:rsidRPr="009572B7">
        <w:rPr>
          <w:rFonts w:ascii="Arial" w:eastAsia="Aptos" w:hAnsi="Arial" w:cs="Arial"/>
        </w:rPr>
        <w:t xml:space="preserve">Workforce planning </w:t>
      </w:r>
    </w:p>
    <w:p w14:paraId="5D211575" w14:textId="7577A972" w:rsidR="00536AF6" w:rsidRPr="009572B7" w:rsidRDefault="00536AF6" w:rsidP="00C60400">
      <w:pPr>
        <w:pStyle w:val="ListParagraph"/>
        <w:numPr>
          <w:ilvl w:val="0"/>
          <w:numId w:val="25"/>
        </w:numPr>
        <w:spacing w:after="120" w:line="276" w:lineRule="auto"/>
        <w:rPr>
          <w:rFonts w:ascii="Arial" w:eastAsia="Aptos" w:hAnsi="Arial" w:cs="Arial"/>
        </w:rPr>
      </w:pPr>
      <w:r w:rsidRPr="009572B7">
        <w:rPr>
          <w:rFonts w:ascii="Arial" w:eastAsia="Aptos" w:hAnsi="Arial" w:cs="Arial"/>
        </w:rPr>
        <w:t xml:space="preserve">Administrative burden </w:t>
      </w:r>
    </w:p>
    <w:p w14:paraId="1405E6E0" w14:textId="2AC0DAB6" w:rsidR="00536AF6" w:rsidRPr="009572B7" w:rsidRDefault="00664046" w:rsidP="00664046">
      <w:pPr>
        <w:spacing w:after="120" w:line="276" w:lineRule="auto"/>
        <w:rPr>
          <w:rFonts w:ascii="Arial" w:eastAsia="Aptos" w:hAnsi="Arial" w:cs="Arial"/>
          <w:b/>
          <w:bCs/>
        </w:rPr>
      </w:pPr>
      <w:r w:rsidRPr="009572B7">
        <w:rPr>
          <w:rFonts w:ascii="Arial" w:eastAsia="Aptos" w:hAnsi="Arial" w:cs="Arial"/>
          <w:b/>
          <w:bCs/>
        </w:rPr>
        <w:t>2 [</w:t>
      </w:r>
      <w:r w:rsidR="005C5B13" w:rsidRPr="009572B7">
        <w:rPr>
          <w:rFonts w:ascii="Arial" w:eastAsia="Aptos" w:hAnsi="Arial" w:cs="Arial"/>
          <w:b/>
          <w:bCs/>
        </w:rPr>
        <w:t>I</w:t>
      </w:r>
      <w:r w:rsidRPr="009572B7">
        <w:rPr>
          <w:rFonts w:ascii="Arial" w:eastAsia="Aptos" w:hAnsi="Arial" w:cs="Arial"/>
          <w:b/>
          <w:bCs/>
        </w:rPr>
        <w:t>f org</w:t>
      </w:r>
      <w:r w:rsidR="001B6843" w:rsidRPr="009572B7">
        <w:rPr>
          <w:rFonts w:ascii="Arial" w:eastAsia="Aptos" w:hAnsi="Arial" w:cs="Arial"/>
          <w:b/>
          <w:bCs/>
        </w:rPr>
        <w:t>anisation</w:t>
      </w:r>
      <w:r w:rsidRPr="009572B7">
        <w:rPr>
          <w:rFonts w:ascii="Arial" w:eastAsia="Aptos" w:hAnsi="Arial" w:cs="Arial"/>
          <w:b/>
          <w:bCs/>
        </w:rPr>
        <w:t xml:space="preserve"> with intention to sponsor in the future] </w:t>
      </w:r>
      <w:r w:rsidR="005C5B13" w:rsidRPr="009572B7">
        <w:rPr>
          <w:rFonts w:ascii="Arial" w:eastAsia="Aptos" w:hAnsi="Arial" w:cs="Arial"/>
          <w:b/>
          <w:bCs/>
        </w:rPr>
        <w:t>T</w:t>
      </w:r>
      <w:r w:rsidRPr="009572B7">
        <w:rPr>
          <w:rFonts w:ascii="Arial" w:eastAsia="Aptos" w:hAnsi="Arial" w:cs="Arial"/>
          <w:b/>
          <w:bCs/>
        </w:rPr>
        <w:t xml:space="preserve">o what extent, at all, do you think the proposed reforms will affect your organisation’s plans to sponsor employees to work in the UK on a visa in the future? </w:t>
      </w:r>
    </w:p>
    <w:p w14:paraId="6661FA16" w14:textId="7658E6C7" w:rsidR="00664046" w:rsidRPr="009572B7" w:rsidRDefault="00664046" w:rsidP="00C60400">
      <w:pPr>
        <w:pStyle w:val="ListParagraph"/>
        <w:numPr>
          <w:ilvl w:val="0"/>
          <w:numId w:val="26"/>
        </w:numPr>
        <w:spacing w:after="120" w:line="276" w:lineRule="auto"/>
        <w:rPr>
          <w:rFonts w:ascii="Arial" w:eastAsia="Aptos" w:hAnsi="Arial" w:cs="Arial"/>
        </w:rPr>
      </w:pPr>
      <w:r w:rsidRPr="009572B7">
        <w:rPr>
          <w:rFonts w:ascii="Arial" w:eastAsia="Aptos" w:hAnsi="Arial" w:cs="Arial"/>
        </w:rPr>
        <w:t xml:space="preserve">Much more likely to sponsor </w:t>
      </w:r>
    </w:p>
    <w:p w14:paraId="78DCE344" w14:textId="31E60425" w:rsidR="00664046" w:rsidRPr="009572B7" w:rsidRDefault="00664046" w:rsidP="00C60400">
      <w:pPr>
        <w:pStyle w:val="ListParagraph"/>
        <w:numPr>
          <w:ilvl w:val="0"/>
          <w:numId w:val="26"/>
        </w:numPr>
        <w:spacing w:after="120" w:line="276" w:lineRule="auto"/>
        <w:rPr>
          <w:rFonts w:ascii="Arial" w:eastAsia="Aptos" w:hAnsi="Arial" w:cs="Arial"/>
        </w:rPr>
      </w:pPr>
      <w:r w:rsidRPr="009572B7">
        <w:rPr>
          <w:rFonts w:ascii="Arial" w:eastAsia="Aptos" w:hAnsi="Arial" w:cs="Arial"/>
        </w:rPr>
        <w:t xml:space="preserve">Slightly more likely to sponsor </w:t>
      </w:r>
    </w:p>
    <w:p w14:paraId="23BC4E93" w14:textId="59BB0A34" w:rsidR="00664046" w:rsidRPr="009572B7" w:rsidRDefault="00664046" w:rsidP="00C60400">
      <w:pPr>
        <w:pStyle w:val="ListParagraph"/>
        <w:numPr>
          <w:ilvl w:val="0"/>
          <w:numId w:val="26"/>
        </w:numPr>
        <w:spacing w:after="120" w:line="276" w:lineRule="auto"/>
        <w:rPr>
          <w:rFonts w:ascii="Arial" w:eastAsia="Aptos" w:hAnsi="Arial" w:cs="Arial"/>
        </w:rPr>
      </w:pPr>
      <w:r w:rsidRPr="009572B7">
        <w:rPr>
          <w:rFonts w:ascii="Arial" w:eastAsia="Aptos" w:hAnsi="Arial" w:cs="Arial"/>
        </w:rPr>
        <w:t xml:space="preserve">No change </w:t>
      </w:r>
    </w:p>
    <w:p w14:paraId="037F3720" w14:textId="58188715" w:rsidR="00664046" w:rsidRPr="009572B7" w:rsidRDefault="00664046" w:rsidP="00C60400">
      <w:pPr>
        <w:pStyle w:val="ListParagraph"/>
        <w:numPr>
          <w:ilvl w:val="0"/>
          <w:numId w:val="26"/>
        </w:numPr>
        <w:spacing w:after="120" w:line="276" w:lineRule="auto"/>
        <w:rPr>
          <w:rFonts w:ascii="Arial" w:eastAsia="Aptos" w:hAnsi="Arial" w:cs="Arial"/>
        </w:rPr>
      </w:pPr>
      <w:r w:rsidRPr="009572B7">
        <w:rPr>
          <w:rFonts w:ascii="Arial" w:eastAsia="Aptos" w:hAnsi="Arial" w:cs="Arial"/>
        </w:rPr>
        <w:t xml:space="preserve">Slightly less likely to sponsor </w:t>
      </w:r>
    </w:p>
    <w:p w14:paraId="5360BB52" w14:textId="77777777" w:rsidR="001B6843" w:rsidRPr="009572B7" w:rsidRDefault="00664046" w:rsidP="00C60400">
      <w:pPr>
        <w:pStyle w:val="ListParagraph"/>
        <w:numPr>
          <w:ilvl w:val="0"/>
          <w:numId w:val="26"/>
        </w:numPr>
        <w:spacing w:after="120" w:line="276" w:lineRule="auto"/>
        <w:rPr>
          <w:rFonts w:ascii="Arial" w:eastAsia="Aptos" w:hAnsi="Arial" w:cs="Arial"/>
        </w:rPr>
      </w:pPr>
      <w:r w:rsidRPr="009572B7">
        <w:rPr>
          <w:rFonts w:ascii="Arial" w:eastAsia="Aptos" w:hAnsi="Arial" w:cs="Arial"/>
        </w:rPr>
        <w:t xml:space="preserve">Much less likely to sponsor </w:t>
      </w:r>
    </w:p>
    <w:p w14:paraId="768F0FEB" w14:textId="671608E9" w:rsidR="00664046" w:rsidRPr="009572B7" w:rsidRDefault="00664046" w:rsidP="00C60400">
      <w:pPr>
        <w:pStyle w:val="ListParagraph"/>
        <w:numPr>
          <w:ilvl w:val="0"/>
          <w:numId w:val="26"/>
        </w:numPr>
        <w:spacing w:after="120" w:line="276" w:lineRule="auto"/>
        <w:rPr>
          <w:rFonts w:ascii="Arial" w:eastAsia="Aptos" w:hAnsi="Arial" w:cs="Arial"/>
        </w:rPr>
      </w:pPr>
      <w:r w:rsidRPr="009572B7">
        <w:rPr>
          <w:rFonts w:ascii="Arial" w:eastAsia="Aptos" w:hAnsi="Arial" w:cs="Arial"/>
        </w:rPr>
        <w:t xml:space="preserve">Don’t know / prefer not to say </w:t>
      </w:r>
    </w:p>
    <w:p w14:paraId="5928B9FB" w14:textId="77777777" w:rsidR="009572B7" w:rsidRPr="009572B7" w:rsidRDefault="001B6843" w:rsidP="00664046">
      <w:pPr>
        <w:spacing w:after="120" w:line="276" w:lineRule="auto"/>
        <w:rPr>
          <w:rFonts w:ascii="Arial" w:eastAsia="Aptos" w:hAnsi="Arial" w:cs="Arial"/>
          <w:b/>
          <w:bCs/>
        </w:rPr>
      </w:pPr>
      <w:r w:rsidRPr="009572B7">
        <w:rPr>
          <w:rFonts w:ascii="Arial" w:eastAsia="Aptos" w:hAnsi="Arial" w:cs="Arial"/>
          <w:b/>
          <w:bCs/>
        </w:rPr>
        <w:t xml:space="preserve">3 </w:t>
      </w:r>
      <w:r w:rsidRPr="009572B7">
        <w:rPr>
          <w:rFonts w:ascii="Arial" w:eastAsia="Aptos" w:hAnsi="Arial" w:cs="Arial"/>
          <w:b/>
          <w:bCs/>
        </w:rPr>
        <w:t xml:space="preserve">[If education provider organisation with intention to sponsor in future] To what extent, if at all, do you think the proposed reforms will affect your organisation’s plans to sponsor students to study in the UK on a visa in the future? </w:t>
      </w:r>
    </w:p>
    <w:p w14:paraId="33F89B3F" w14:textId="77777777" w:rsidR="009572B7" w:rsidRPr="009572B7" w:rsidRDefault="001B6843" w:rsidP="00C60400">
      <w:pPr>
        <w:pStyle w:val="ListParagraph"/>
        <w:numPr>
          <w:ilvl w:val="0"/>
          <w:numId w:val="27"/>
        </w:numPr>
        <w:spacing w:after="120" w:line="276" w:lineRule="auto"/>
        <w:rPr>
          <w:rFonts w:ascii="Arial" w:eastAsia="Aptos" w:hAnsi="Arial" w:cs="Arial"/>
        </w:rPr>
      </w:pPr>
      <w:r w:rsidRPr="009572B7">
        <w:rPr>
          <w:rFonts w:ascii="Arial" w:eastAsia="Aptos" w:hAnsi="Arial" w:cs="Arial"/>
        </w:rPr>
        <w:t xml:space="preserve">Much more likely to sponsor </w:t>
      </w:r>
    </w:p>
    <w:p w14:paraId="23DC1858" w14:textId="77777777" w:rsidR="009572B7" w:rsidRPr="009572B7" w:rsidRDefault="001B6843" w:rsidP="00C60400">
      <w:pPr>
        <w:pStyle w:val="ListParagraph"/>
        <w:numPr>
          <w:ilvl w:val="0"/>
          <w:numId w:val="27"/>
        </w:numPr>
        <w:spacing w:after="120" w:line="276" w:lineRule="auto"/>
        <w:rPr>
          <w:rFonts w:ascii="Arial" w:eastAsia="Aptos" w:hAnsi="Arial" w:cs="Arial"/>
        </w:rPr>
      </w:pPr>
      <w:r w:rsidRPr="009572B7">
        <w:rPr>
          <w:rFonts w:ascii="Arial" w:eastAsia="Aptos" w:hAnsi="Arial" w:cs="Arial"/>
        </w:rPr>
        <w:t xml:space="preserve">Slightly more likely to sponsor </w:t>
      </w:r>
    </w:p>
    <w:p w14:paraId="38A795F1" w14:textId="77777777" w:rsidR="009572B7" w:rsidRPr="009572B7" w:rsidRDefault="001B6843" w:rsidP="00C60400">
      <w:pPr>
        <w:pStyle w:val="ListParagraph"/>
        <w:numPr>
          <w:ilvl w:val="0"/>
          <w:numId w:val="27"/>
        </w:numPr>
        <w:spacing w:after="120" w:line="276" w:lineRule="auto"/>
        <w:rPr>
          <w:rFonts w:ascii="Arial" w:eastAsia="Aptos" w:hAnsi="Arial" w:cs="Arial"/>
        </w:rPr>
      </w:pPr>
      <w:r w:rsidRPr="009572B7">
        <w:rPr>
          <w:rFonts w:ascii="Arial" w:eastAsia="Aptos" w:hAnsi="Arial" w:cs="Arial"/>
        </w:rPr>
        <w:t xml:space="preserve">No change </w:t>
      </w:r>
    </w:p>
    <w:p w14:paraId="0A1EA047" w14:textId="2E7AD0C3" w:rsidR="009572B7" w:rsidRPr="009572B7" w:rsidRDefault="001B6843" w:rsidP="00C60400">
      <w:pPr>
        <w:pStyle w:val="ListParagraph"/>
        <w:numPr>
          <w:ilvl w:val="0"/>
          <w:numId w:val="27"/>
        </w:numPr>
        <w:spacing w:after="120" w:line="276" w:lineRule="auto"/>
        <w:rPr>
          <w:rFonts w:ascii="Arial" w:eastAsia="Aptos" w:hAnsi="Arial" w:cs="Arial"/>
        </w:rPr>
      </w:pPr>
      <w:r w:rsidRPr="009572B7">
        <w:rPr>
          <w:rFonts w:ascii="Arial" w:eastAsia="Aptos" w:hAnsi="Arial" w:cs="Arial"/>
        </w:rPr>
        <w:t xml:space="preserve">Slightly less likely to sponsor </w:t>
      </w:r>
    </w:p>
    <w:p w14:paraId="6188C013" w14:textId="77777777" w:rsidR="009572B7" w:rsidRPr="009572B7" w:rsidRDefault="001B6843" w:rsidP="00C60400">
      <w:pPr>
        <w:pStyle w:val="ListParagraph"/>
        <w:numPr>
          <w:ilvl w:val="0"/>
          <w:numId w:val="27"/>
        </w:numPr>
        <w:spacing w:after="120" w:line="276" w:lineRule="auto"/>
        <w:rPr>
          <w:rFonts w:ascii="Arial" w:eastAsia="Aptos" w:hAnsi="Arial" w:cs="Arial"/>
        </w:rPr>
      </w:pPr>
      <w:r w:rsidRPr="009572B7">
        <w:rPr>
          <w:rFonts w:ascii="Arial" w:eastAsia="Aptos" w:hAnsi="Arial" w:cs="Arial"/>
        </w:rPr>
        <w:t xml:space="preserve">Much less likely to sponsor </w:t>
      </w:r>
    </w:p>
    <w:p w14:paraId="127B25C1" w14:textId="77777777" w:rsidR="009572B7" w:rsidRPr="009572B7" w:rsidRDefault="001B6843" w:rsidP="00C60400">
      <w:pPr>
        <w:pStyle w:val="ListParagraph"/>
        <w:numPr>
          <w:ilvl w:val="0"/>
          <w:numId w:val="27"/>
        </w:numPr>
        <w:spacing w:after="120" w:line="276" w:lineRule="auto"/>
        <w:rPr>
          <w:rFonts w:ascii="Arial" w:eastAsia="Aptos" w:hAnsi="Arial" w:cs="Arial"/>
        </w:rPr>
      </w:pPr>
      <w:r w:rsidRPr="009572B7">
        <w:rPr>
          <w:rFonts w:ascii="Arial" w:eastAsia="Aptos" w:hAnsi="Arial" w:cs="Arial"/>
        </w:rPr>
        <w:t>Don’t know / prefer not to say</w:t>
      </w:r>
    </w:p>
    <w:p w14:paraId="0C30ADCD" w14:textId="7971B981" w:rsidR="00A179C5" w:rsidRPr="009572B7" w:rsidRDefault="00A179C5" w:rsidP="00664046">
      <w:pPr>
        <w:spacing w:after="120" w:line="276" w:lineRule="auto"/>
        <w:rPr>
          <w:rFonts w:ascii="Arial" w:eastAsia="Aptos" w:hAnsi="Arial" w:cs="Arial"/>
          <w:b/>
          <w:bCs/>
        </w:rPr>
      </w:pPr>
      <w:r w:rsidRPr="009572B7">
        <w:rPr>
          <w:rFonts w:ascii="Arial" w:eastAsia="Aptos" w:hAnsi="Arial" w:cs="Arial"/>
          <w:b/>
          <w:bCs/>
        </w:rPr>
        <w:t>4 [</w:t>
      </w:r>
      <w:r w:rsidR="009572B7" w:rsidRPr="009572B7">
        <w:rPr>
          <w:rFonts w:ascii="Arial" w:eastAsia="Aptos" w:hAnsi="Arial" w:cs="Arial"/>
          <w:b/>
          <w:bCs/>
        </w:rPr>
        <w:t>If or</w:t>
      </w:r>
      <w:r w:rsidRPr="009572B7">
        <w:rPr>
          <w:rFonts w:ascii="Arial" w:eastAsia="Aptos" w:hAnsi="Arial" w:cs="Arial"/>
          <w:b/>
          <w:bCs/>
        </w:rPr>
        <w:t>g</w:t>
      </w:r>
      <w:r w:rsidR="009572B7" w:rsidRPr="009572B7">
        <w:rPr>
          <w:rFonts w:ascii="Arial" w:eastAsia="Aptos" w:hAnsi="Arial" w:cs="Arial"/>
          <w:b/>
          <w:bCs/>
        </w:rPr>
        <w:t>anisation</w:t>
      </w:r>
      <w:r w:rsidRPr="009572B7">
        <w:rPr>
          <w:rFonts w:ascii="Arial" w:eastAsia="Aptos" w:hAnsi="Arial" w:cs="Arial"/>
          <w:b/>
          <w:bCs/>
        </w:rPr>
        <w:t xml:space="preserve"> with intention to sponsor in the future] To what extent, if at all, do you think the proposed reforms will affect your organisation’s plans to sponsor refugees and displaced people to work in the UK on a visa in the future? </w:t>
      </w:r>
      <w:r w:rsidR="007E3F3A" w:rsidRPr="009572B7">
        <w:rPr>
          <w:rFonts w:ascii="Arial" w:eastAsia="Aptos" w:hAnsi="Arial" w:cs="Arial"/>
          <w:b/>
          <w:bCs/>
        </w:rPr>
        <w:t>(</w:t>
      </w:r>
      <w:proofErr w:type="gramStart"/>
      <w:r w:rsidR="007E3F3A" w:rsidRPr="009572B7">
        <w:rPr>
          <w:rFonts w:ascii="Arial" w:eastAsia="Aptos" w:hAnsi="Arial" w:cs="Arial"/>
          <w:b/>
          <w:bCs/>
        </w:rPr>
        <w:t>e.g.</w:t>
      </w:r>
      <w:proofErr w:type="gramEnd"/>
      <w:r w:rsidR="007E3F3A" w:rsidRPr="009572B7">
        <w:rPr>
          <w:rFonts w:ascii="Arial" w:eastAsia="Aptos" w:hAnsi="Arial" w:cs="Arial"/>
          <w:b/>
          <w:bCs/>
        </w:rPr>
        <w:t xml:space="preserve"> such as visa and community sponsorship scheme)</w:t>
      </w:r>
    </w:p>
    <w:p w14:paraId="28506AAB" w14:textId="77777777" w:rsidR="007E3F3A" w:rsidRPr="009572B7" w:rsidRDefault="007E3F3A" w:rsidP="00C60400">
      <w:pPr>
        <w:pStyle w:val="ListParagraph"/>
        <w:numPr>
          <w:ilvl w:val="0"/>
          <w:numId w:val="28"/>
        </w:numPr>
        <w:spacing w:after="120" w:line="276" w:lineRule="auto"/>
        <w:rPr>
          <w:rFonts w:ascii="Arial" w:eastAsia="Aptos" w:hAnsi="Arial" w:cs="Arial"/>
        </w:rPr>
      </w:pPr>
      <w:r w:rsidRPr="009572B7">
        <w:rPr>
          <w:rFonts w:ascii="Arial" w:eastAsia="Aptos" w:hAnsi="Arial" w:cs="Arial"/>
        </w:rPr>
        <w:t xml:space="preserve">Much more likely to sponsor </w:t>
      </w:r>
    </w:p>
    <w:p w14:paraId="3018F465" w14:textId="77777777" w:rsidR="007E3F3A" w:rsidRPr="009572B7" w:rsidRDefault="007E3F3A" w:rsidP="00C60400">
      <w:pPr>
        <w:pStyle w:val="ListParagraph"/>
        <w:numPr>
          <w:ilvl w:val="0"/>
          <w:numId w:val="28"/>
        </w:numPr>
        <w:spacing w:after="120" w:line="276" w:lineRule="auto"/>
        <w:rPr>
          <w:rFonts w:ascii="Arial" w:eastAsia="Aptos" w:hAnsi="Arial" w:cs="Arial"/>
        </w:rPr>
      </w:pPr>
      <w:r w:rsidRPr="009572B7">
        <w:rPr>
          <w:rFonts w:ascii="Arial" w:eastAsia="Aptos" w:hAnsi="Arial" w:cs="Arial"/>
        </w:rPr>
        <w:lastRenderedPageBreak/>
        <w:t xml:space="preserve">Slightly more likely to sponsor </w:t>
      </w:r>
    </w:p>
    <w:p w14:paraId="48648B1A" w14:textId="77777777" w:rsidR="007E3F3A" w:rsidRPr="009572B7" w:rsidRDefault="007E3F3A" w:rsidP="00C60400">
      <w:pPr>
        <w:pStyle w:val="ListParagraph"/>
        <w:numPr>
          <w:ilvl w:val="0"/>
          <w:numId w:val="28"/>
        </w:numPr>
        <w:spacing w:after="120" w:line="276" w:lineRule="auto"/>
        <w:rPr>
          <w:rFonts w:ascii="Arial" w:eastAsia="Aptos" w:hAnsi="Arial" w:cs="Arial"/>
        </w:rPr>
      </w:pPr>
      <w:r w:rsidRPr="009572B7">
        <w:rPr>
          <w:rFonts w:ascii="Arial" w:eastAsia="Aptos" w:hAnsi="Arial" w:cs="Arial"/>
        </w:rPr>
        <w:t xml:space="preserve">No change </w:t>
      </w:r>
    </w:p>
    <w:p w14:paraId="54393810" w14:textId="77777777" w:rsidR="007E3F3A" w:rsidRPr="009572B7" w:rsidRDefault="007E3F3A" w:rsidP="00C60400">
      <w:pPr>
        <w:pStyle w:val="ListParagraph"/>
        <w:numPr>
          <w:ilvl w:val="0"/>
          <w:numId w:val="28"/>
        </w:numPr>
        <w:spacing w:after="120" w:line="276" w:lineRule="auto"/>
        <w:rPr>
          <w:rFonts w:ascii="Arial" w:eastAsia="Aptos" w:hAnsi="Arial" w:cs="Arial"/>
        </w:rPr>
      </w:pPr>
      <w:r w:rsidRPr="009572B7">
        <w:rPr>
          <w:rFonts w:ascii="Arial" w:eastAsia="Aptos" w:hAnsi="Arial" w:cs="Arial"/>
        </w:rPr>
        <w:t xml:space="preserve">Slightly less likely to sponsor </w:t>
      </w:r>
    </w:p>
    <w:p w14:paraId="3228B2ED" w14:textId="77777777" w:rsidR="007E3F3A" w:rsidRPr="009572B7" w:rsidRDefault="007E3F3A" w:rsidP="00C60400">
      <w:pPr>
        <w:pStyle w:val="ListParagraph"/>
        <w:numPr>
          <w:ilvl w:val="0"/>
          <w:numId w:val="28"/>
        </w:numPr>
        <w:spacing w:after="120" w:line="276" w:lineRule="auto"/>
        <w:rPr>
          <w:rFonts w:ascii="Arial" w:eastAsia="Aptos" w:hAnsi="Arial" w:cs="Arial"/>
        </w:rPr>
      </w:pPr>
      <w:r w:rsidRPr="009572B7">
        <w:rPr>
          <w:rFonts w:ascii="Arial" w:eastAsia="Aptos" w:hAnsi="Arial" w:cs="Arial"/>
        </w:rPr>
        <w:t xml:space="preserve">Much less likely to sponsor </w:t>
      </w:r>
    </w:p>
    <w:p w14:paraId="5E650443" w14:textId="77777777" w:rsidR="007E3F3A" w:rsidRPr="009572B7" w:rsidRDefault="007E3F3A" w:rsidP="00C60400">
      <w:pPr>
        <w:pStyle w:val="ListParagraph"/>
        <w:numPr>
          <w:ilvl w:val="0"/>
          <w:numId w:val="28"/>
        </w:numPr>
        <w:spacing w:after="120" w:line="276" w:lineRule="auto"/>
        <w:rPr>
          <w:rFonts w:ascii="Arial" w:eastAsia="Aptos" w:hAnsi="Arial" w:cs="Arial"/>
        </w:rPr>
      </w:pPr>
      <w:r w:rsidRPr="009572B7">
        <w:rPr>
          <w:rFonts w:ascii="Arial" w:eastAsia="Aptos" w:hAnsi="Arial" w:cs="Arial"/>
        </w:rPr>
        <w:t xml:space="preserve">Don’t know / prefer not to say </w:t>
      </w:r>
    </w:p>
    <w:p w14:paraId="534B59FB" w14:textId="3888DDB9" w:rsidR="007E3F3A" w:rsidRPr="009572B7" w:rsidRDefault="007E3F3A" w:rsidP="00664046">
      <w:pPr>
        <w:spacing w:after="120" w:line="276" w:lineRule="auto"/>
        <w:rPr>
          <w:rFonts w:ascii="Arial" w:eastAsia="Aptos" w:hAnsi="Arial" w:cs="Arial"/>
          <w:b/>
          <w:bCs/>
        </w:rPr>
      </w:pPr>
      <w:r w:rsidRPr="009572B7">
        <w:rPr>
          <w:rFonts w:ascii="Arial" w:eastAsia="Aptos" w:hAnsi="Arial" w:cs="Arial"/>
          <w:b/>
          <w:bCs/>
        </w:rPr>
        <w:t xml:space="preserve">5 </w:t>
      </w:r>
      <w:r w:rsidR="00B400A6" w:rsidRPr="009572B7">
        <w:rPr>
          <w:rFonts w:ascii="Arial" w:eastAsia="Aptos" w:hAnsi="Arial" w:cs="Arial"/>
          <w:b/>
          <w:bCs/>
        </w:rPr>
        <w:t>[</w:t>
      </w:r>
      <w:r w:rsidR="009572B7" w:rsidRPr="009572B7">
        <w:rPr>
          <w:rFonts w:ascii="Arial" w:eastAsia="Aptos" w:hAnsi="Arial" w:cs="Arial"/>
          <w:b/>
          <w:bCs/>
        </w:rPr>
        <w:t>I</w:t>
      </w:r>
      <w:r w:rsidR="00B400A6" w:rsidRPr="009572B7">
        <w:rPr>
          <w:rFonts w:ascii="Arial" w:eastAsia="Aptos" w:hAnsi="Arial" w:cs="Arial"/>
          <w:b/>
          <w:bCs/>
        </w:rPr>
        <w:t>f org</w:t>
      </w:r>
      <w:r w:rsidR="009572B7" w:rsidRPr="009572B7">
        <w:rPr>
          <w:rFonts w:ascii="Arial" w:eastAsia="Aptos" w:hAnsi="Arial" w:cs="Arial"/>
          <w:b/>
          <w:bCs/>
        </w:rPr>
        <w:t>anisation</w:t>
      </w:r>
      <w:r w:rsidR="00B400A6" w:rsidRPr="009572B7">
        <w:rPr>
          <w:rFonts w:ascii="Arial" w:eastAsia="Aptos" w:hAnsi="Arial" w:cs="Arial"/>
          <w:b/>
          <w:bCs/>
        </w:rPr>
        <w:t xml:space="preserve">] Please provide any evidence you may have on whether the proposed changes might influence visa applicants’ or visa holders’ decisions to come to or remain in the UK. </w:t>
      </w:r>
    </w:p>
    <w:p w14:paraId="75AEC484" w14:textId="20CA882B" w:rsidR="009572B7" w:rsidRPr="009572B7" w:rsidRDefault="009572B7" w:rsidP="00664046">
      <w:pPr>
        <w:spacing w:after="120" w:line="276" w:lineRule="auto"/>
        <w:rPr>
          <w:rFonts w:ascii="Arial" w:eastAsia="Aptos" w:hAnsi="Arial" w:cs="Arial"/>
          <w:b/>
          <w:bCs/>
        </w:rPr>
      </w:pPr>
      <w:r w:rsidRPr="009572B7">
        <w:rPr>
          <w:rFonts w:ascii="Arial" w:hAnsi="Arial" w:cs="Arial"/>
          <w:noProof/>
        </w:rPr>
        <mc:AlternateContent>
          <mc:Choice Requires="wps">
            <w:drawing>
              <wp:inline distT="0" distB="0" distL="0" distR="0" wp14:anchorId="14D69EC8" wp14:editId="08962B3D">
                <wp:extent cx="5705475" cy="1619250"/>
                <wp:effectExtent l="0" t="0" r="2857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619250"/>
                        </a:xfrm>
                        <a:prstGeom prst="rect">
                          <a:avLst/>
                        </a:prstGeom>
                        <a:solidFill>
                          <a:srgbClr val="FFFFFF"/>
                        </a:solidFill>
                        <a:ln w="9525">
                          <a:solidFill>
                            <a:srgbClr val="000000"/>
                          </a:solidFill>
                          <a:miter lim="800000"/>
                          <a:headEnd/>
                          <a:tailEnd/>
                        </a:ln>
                      </wps:spPr>
                      <wps:txbx>
                        <w:txbxContent>
                          <w:p w14:paraId="4CB5F2A4" w14:textId="77777777" w:rsidR="009572B7" w:rsidRDefault="009572B7" w:rsidP="009572B7"/>
                        </w:txbxContent>
                      </wps:txbx>
                      <wps:bodyPr rot="0" vert="horz" wrap="square" lIns="91440" tIns="45720" rIns="91440" bIns="45720" anchor="t" anchorCtr="0">
                        <a:noAutofit/>
                      </wps:bodyPr>
                    </wps:wsp>
                  </a:graphicData>
                </a:graphic>
              </wp:inline>
            </w:drawing>
          </mc:Choice>
          <mc:Fallback>
            <w:pict>
              <v:shape w14:anchorId="14D69EC8" id="Text Box 10" o:spid="_x0000_s1034" type="#_x0000_t202" style="width:449.2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">
                <v:textbox>
                  <w:txbxContent>
                    <w:p w14:paraId="4CB5F2A4" w14:textId="77777777" w:rsidR="009572B7" w:rsidRDefault="009572B7" w:rsidP="009572B7"/>
                  </w:txbxContent>
                </v:textbox>
                <w10:anchorlock/>
              </v:shape>
            </w:pict>
          </mc:Fallback>
        </mc:AlternateContent>
      </w:r>
    </w:p>
    <w:p w14:paraId="048E615F" w14:textId="1A291A32" w:rsidR="000D5A04" w:rsidRPr="009572B7" w:rsidRDefault="0097684A" w:rsidP="009572B7">
      <w:pPr>
        <w:spacing w:after="120" w:line="276" w:lineRule="auto"/>
        <w:rPr>
          <w:rFonts w:ascii="Arial" w:eastAsia="Aptos" w:hAnsi="Arial" w:cs="Arial"/>
        </w:rPr>
      </w:pPr>
      <w:r w:rsidRPr="009572B7">
        <w:rPr>
          <w:rFonts w:ascii="Arial" w:eastAsia="Aptos" w:hAnsi="Arial" w:cs="Arial"/>
          <w:b/>
          <w:bCs/>
        </w:rPr>
        <w:t>6 [</w:t>
      </w:r>
      <w:r w:rsidR="009572B7" w:rsidRPr="009572B7">
        <w:rPr>
          <w:rFonts w:ascii="Arial" w:eastAsia="Aptos" w:hAnsi="Arial" w:cs="Arial"/>
          <w:b/>
          <w:bCs/>
        </w:rPr>
        <w:t>I</w:t>
      </w:r>
      <w:r w:rsidRPr="009572B7">
        <w:rPr>
          <w:rFonts w:ascii="Arial" w:eastAsia="Aptos" w:hAnsi="Arial" w:cs="Arial"/>
          <w:b/>
          <w:bCs/>
        </w:rPr>
        <w:t>f org</w:t>
      </w:r>
      <w:r w:rsidR="009572B7" w:rsidRPr="009572B7">
        <w:rPr>
          <w:rFonts w:ascii="Arial" w:eastAsia="Aptos" w:hAnsi="Arial" w:cs="Arial"/>
          <w:b/>
          <w:bCs/>
        </w:rPr>
        <w:t>anisation</w:t>
      </w:r>
      <w:r w:rsidRPr="009572B7">
        <w:rPr>
          <w:rFonts w:ascii="Arial" w:eastAsia="Aptos" w:hAnsi="Arial" w:cs="Arial"/>
          <w:b/>
          <w:bCs/>
        </w:rPr>
        <w:t xml:space="preserve">] Do you have any further comments on the potential impacts on your organisation in relation to the proposed changes to settlement? </w:t>
      </w:r>
      <w:r w:rsidR="0091257C" w:rsidRPr="009572B7">
        <w:rPr>
          <w:rFonts w:ascii="Arial" w:eastAsia="Aptos" w:hAnsi="Arial" w:cs="Arial"/>
        </w:rPr>
        <w:t xml:space="preserve"> </w:t>
      </w:r>
    </w:p>
    <w:p w14:paraId="35DE9F12" w14:textId="1A5B7170" w:rsidR="009572B7" w:rsidRPr="009572B7" w:rsidRDefault="009572B7" w:rsidP="009572B7">
      <w:pPr>
        <w:spacing w:after="120" w:line="276" w:lineRule="auto"/>
        <w:rPr>
          <w:rFonts w:ascii="Arial" w:eastAsia="Aptos" w:hAnsi="Arial" w:cs="Arial"/>
          <w:b/>
          <w:bCs/>
        </w:rPr>
      </w:pPr>
      <w:r w:rsidRPr="009572B7">
        <w:rPr>
          <w:rFonts w:ascii="Arial" w:hAnsi="Arial" w:cs="Arial"/>
          <w:noProof/>
        </w:rPr>
        <mc:AlternateContent>
          <mc:Choice Requires="wps">
            <w:drawing>
              <wp:inline distT="0" distB="0" distL="0" distR="0" wp14:anchorId="411B9214" wp14:editId="59BFF28A">
                <wp:extent cx="5705475" cy="1619250"/>
                <wp:effectExtent l="0" t="0" r="2857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619250"/>
                        </a:xfrm>
                        <a:prstGeom prst="rect">
                          <a:avLst/>
                        </a:prstGeom>
                        <a:solidFill>
                          <a:srgbClr val="FFFFFF"/>
                        </a:solidFill>
                        <a:ln w="9525">
                          <a:solidFill>
                            <a:srgbClr val="000000"/>
                          </a:solidFill>
                          <a:miter lim="800000"/>
                          <a:headEnd/>
                          <a:tailEnd/>
                        </a:ln>
                      </wps:spPr>
                      <wps:txbx>
                        <w:txbxContent>
                          <w:p w14:paraId="38894424" w14:textId="77777777" w:rsidR="009572B7" w:rsidRDefault="009572B7" w:rsidP="009572B7"/>
                        </w:txbxContent>
                      </wps:txbx>
                      <wps:bodyPr rot="0" vert="horz" wrap="square" lIns="91440" tIns="45720" rIns="91440" bIns="45720" anchor="t" anchorCtr="0">
                        <a:noAutofit/>
                      </wps:bodyPr>
                    </wps:wsp>
                  </a:graphicData>
                </a:graphic>
              </wp:inline>
            </w:drawing>
          </mc:Choice>
          <mc:Fallback>
            <w:pict>
              <v:shape w14:anchorId="411B9214" id="Text Box 11" o:spid="_x0000_s1035" type="#_x0000_t202" style="width:449.2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">
                <v:textbox>
                  <w:txbxContent>
                    <w:p w14:paraId="38894424" w14:textId="77777777" w:rsidR="009572B7" w:rsidRDefault="009572B7" w:rsidP="009572B7"/>
                  </w:txbxContent>
                </v:textbox>
                <w10:anchorlock/>
              </v:shape>
            </w:pict>
          </mc:Fallback>
        </mc:AlternateContent>
      </w:r>
    </w:p>
    <w:sectPr w:rsidR="009572B7" w:rsidRPr="009572B7">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A2631" w14:textId="77777777" w:rsidR="00AC655F" w:rsidRDefault="00AC655F" w:rsidP="00D8250D">
      <w:pPr>
        <w:spacing w:after="0" w:line="240" w:lineRule="auto"/>
      </w:pPr>
      <w:r>
        <w:separator/>
      </w:r>
    </w:p>
  </w:endnote>
  <w:endnote w:type="continuationSeparator" w:id="0">
    <w:p w14:paraId="20057C69" w14:textId="77777777" w:rsidR="00AC655F" w:rsidRDefault="00AC655F" w:rsidP="00D82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927526"/>
      <w:docPartObj>
        <w:docPartGallery w:val="Page Numbers (Bottom of Page)"/>
        <w:docPartUnique/>
      </w:docPartObj>
    </w:sdtPr>
    <w:sdtEndPr>
      <w:rPr>
        <w:noProof/>
      </w:rPr>
    </w:sdtEndPr>
    <w:sdtContent>
      <w:p w14:paraId="2A20AF00" w14:textId="7A7B6041" w:rsidR="00D8250D" w:rsidRDefault="00D825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EFCAF0" w14:textId="77777777" w:rsidR="00D8250D" w:rsidRDefault="00D82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08236" w14:textId="77777777" w:rsidR="00AC655F" w:rsidRDefault="00AC655F" w:rsidP="00D8250D">
      <w:pPr>
        <w:spacing w:after="0" w:line="240" w:lineRule="auto"/>
      </w:pPr>
      <w:r>
        <w:separator/>
      </w:r>
    </w:p>
  </w:footnote>
  <w:footnote w:type="continuationSeparator" w:id="0">
    <w:p w14:paraId="56711D71" w14:textId="77777777" w:rsidR="00AC655F" w:rsidRDefault="00AC655F" w:rsidP="00D825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2DD4"/>
    <w:multiLevelType w:val="hybridMultilevel"/>
    <w:tmpl w:val="93A46218"/>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A7CB4"/>
    <w:multiLevelType w:val="hybridMultilevel"/>
    <w:tmpl w:val="C5921EB8"/>
    <w:lvl w:ilvl="0" w:tplc="689A43B4">
      <w:start w:val="11"/>
      <w:numFmt w:val="bullet"/>
      <w:lvlText w:val="-"/>
      <w:lvlJc w:val="left"/>
      <w:pPr>
        <w:ind w:left="720" w:hanging="360"/>
      </w:pPr>
      <w:rPr>
        <w:rFonts w:ascii="Aptos" w:eastAsiaTheme="minorHAnsi" w:hAnsi="Aptos" w:cstheme="minorBid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34980"/>
    <w:multiLevelType w:val="hybridMultilevel"/>
    <w:tmpl w:val="DD86F4DC"/>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26E94"/>
    <w:multiLevelType w:val="hybridMultilevel"/>
    <w:tmpl w:val="CCAA29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42631B"/>
    <w:multiLevelType w:val="hybridMultilevel"/>
    <w:tmpl w:val="92E02CB2"/>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24B0F"/>
    <w:multiLevelType w:val="hybridMultilevel"/>
    <w:tmpl w:val="6BE21C0A"/>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32C32"/>
    <w:multiLevelType w:val="hybridMultilevel"/>
    <w:tmpl w:val="73144BA8"/>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35CC3"/>
    <w:multiLevelType w:val="hybridMultilevel"/>
    <w:tmpl w:val="C262DFC8"/>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D13428"/>
    <w:multiLevelType w:val="hybridMultilevel"/>
    <w:tmpl w:val="51C8F6F6"/>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C5F54"/>
    <w:multiLevelType w:val="hybridMultilevel"/>
    <w:tmpl w:val="E626CE3E"/>
    <w:lvl w:ilvl="0" w:tplc="1D243768">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A1943F4"/>
    <w:multiLevelType w:val="hybridMultilevel"/>
    <w:tmpl w:val="71FEA98C"/>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E66FBA"/>
    <w:multiLevelType w:val="hybridMultilevel"/>
    <w:tmpl w:val="14067816"/>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EE1122"/>
    <w:multiLevelType w:val="hybridMultilevel"/>
    <w:tmpl w:val="0972C500"/>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D6D01"/>
    <w:multiLevelType w:val="hybridMultilevel"/>
    <w:tmpl w:val="FCCCCF62"/>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1E469C"/>
    <w:multiLevelType w:val="hybridMultilevel"/>
    <w:tmpl w:val="3A344204"/>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07619B"/>
    <w:multiLevelType w:val="hybridMultilevel"/>
    <w:tmpl w:val="9DF4153A"/>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FF23B9"/>
    <w:multiLevelType w:val="hybridMultilevel"/>
    <w:tmpl w:val="34481B48"/>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AC149E"/>
    <w:multiLevelType w:val="hybridMultilevel"/>
    <w:tmpl w:val="4AA04F68"/>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1D47DD"/>
    <w:multiLevelType w:val="hybridMultilevel"/>
    <w:tmpl w:val="3D58BFA8"/>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C74B52"/>
    <w:multiLevelType w:val="hybridMultilevel"/>
    <w:tmpl w:val="7A2EA91A"/>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D52191"/>
    <w:multiLevelType w:val="hybridMultilevel"/>
    <w:tmpl w:val="9312A7C8"/>
    <w:lvl w:ilvl="0" w:tplc="1D243768">
      <w:start w:val="1"/>
      <w:numFmt w:val="bullet"/>
      <w:lvlText w:val=""/>
      <w:lvlJc w:val="left"/>
      <w:pPr>
        <w:ind w:left="720" w:hanging="360"/>
      </w:pPr>
      <w:rPr>
        <w:rFonts w:ascii="Symbol" w:hAnsi="Symbol" w:hint="default"/>
      </w:rPr>
    </w:lvl>
    <w:lvl w:ilvl="1" w:tplc="3816FB96">
      <w:start w:val="5"/>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C16A5F"/>
    <w:multiLevelType w:val="hybridMultilevel"/>
    <w:tmpl w:val="F6A266D4"/>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04746B"/>
    <w:multiLevelType w:val="hybridMultilevel"/>
    <w:tmpl w:val="FE1C42CE"/>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F2021E"/>
    <w:multiLevelType w:val="hybridMultilevel"/>
    <w:tmpl w:val="C122B324"/>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973C93"/>
    <w:multiLevelType w:val="hybridMultilevel"/>
    <w:tmpl w:val="3C781B7E"/>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9606D1"/>
    <w:multiLevelType w:val="hybridMultilevel"/>
    <w:tmpl w:val="4D8EA854"/>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5A5B07"/>
    <w:multiLevelType w:val="hybridMultilevel"/>
    <w:tmpl w:val="ED0A2542"/>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8E1B32"/>
    <w:multiLevelType w:val="hybridMultilevel"/>
    <w:tmpl w:val="17043EEE"/>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D24530"/>
    <w:multiLevelType w:val="hybridMultilevel"/>
    <w:tmpl w:val="F24E2B12"/>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16795A"/>
    <w:multiLevelType w:val="hybridMultilevel"/>
    <w:tmpl w:val="64F688C0"/>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20691D"/>
    <w:multiLevelType w:val="hybridMultilevel"/>
    <w:tmpl w:val="71F8B48A"/>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340B4C"/>
    <w:multiLevelType w:val="hybridMultilevel"/>
    <w:tmpl w:val="19CACB9C"/>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3A054A"/>
    <w:multiLevelType w:val="hybridMultilevel"/>
    <w:tmpl w:val="1EBEC994"/>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1B0463"/>
    <w:multiLevelType w:val="hybridMultilevel"/>
    <w:tmpl w:val="D0BA273A"/>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3A46B9"/>
    <w:multiLevelType w:val="hybridMultilevel"/>
    <w:tmpl w:val="DD9EA26E"/>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0B678F"/>
    <w:multiLevelType w:val="hybridMultilevel"/>
    <w:tmpl w:val="47E0E306"/>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1C6F2F"/>
    <w:multiLevelType w:val="hybridMultilevel"/>
    <w:tmpl w:val="7AC8D0EC"/>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294B55"/>
    <w:multiLevelType w:val="hybridMultilevel"/>
    <w:tmpl w:val="9B22FEA6"/>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1D515F"/>
    <w:multiLevelType w:val="hybridMultilevel"/>
    <w:tmpl w:val="054200E0"/>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EC16D0"/>
    <w:multiLevelType w:val="hybridMultilevel"/>
    <w:tmpl w:val="BB787348"/>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53446A"/>
    <w:multiLevelType w:val="hybridMultilevel"/>
    <w:tmpl w:val="0BDA23B4"/>
    <w:lvl w:ilvl="0" w:tplc="08090001">
      <w:start w:val="1"/>
      <w:numFmt w:val="bullet"/>
      <w:lvlText w:val=""/>
      <w:lvlJc w:val="left"/>
      <w:pPr>
        <w:ind w:left="720" w:hanging="360"/>
      </w:pPr>
      <w:rPr>
        <w:rFonts w:ascii="Symbol" w:hAnsi="Symbo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BA02CC"/>
    <w:multiLevelType w:val="hybridMultilevel"/>
    <w:tmpl w:val="F8A20EEA"/>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CA7A78"/>
    <w:multiLevelType w:val="hybridMultilevel"/>
    <w:tmpl w:val="1EBC8F40"/>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8015F4"/>
    <w:multiLevelType w:val="hybridMultilevel"/>
    <w:tmpl w:val="CFC8BA54"/>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D24E88"/>
    <w:multiLevelType w:val="hybridMultilevel"/>
    <w:tmpl w:val="107A707C"/>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467D3C"/>
    <w:multiLevelType w:val="hybridMultilevel"/>
    <w:tmpl w:val="5FACCB8A"/>
    <w:lvl w:ilvl="0" w:tplc="1D2437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0"/>
  </w:num>
  <w:num w:numId="3">
    <w:abstractNumId w:val="15"/>
  </w:num>
  <w:num w:numId="4">
    <w:abstractNumId w:val="9"/>
  </w:num>
  <w:num w:numId="5">
    <w:abstractNumId w:val="41"/>
  </w:num>
  <w:num w:numId="6">
    <w:abstractNumId w:val="21"/>
  </w:num>
  <w:num w:numId="7">
    <w:abstractNumId w:val="35"/>
  </w:num>
  <w:num w:numId="8">
    <w:abstractNumId w:val="5"/>
  </w:num>
  <w:num w:numId="9">
    <w:abstractNumId w:val="31"/>
  </w:num>
  <w:num w:numId="10">
    <w:abstractNumId w:val="3"/>
  </w:num>
  <w:num w:numId="11">
    <w:abstractNumId w:val="27"/>
  </w:num>
  <w:num w:numId="12">
    <w:abstractNumId w:val="4"/>
  </w:num>
  <w:num w:numId="13">
    <w:abstractNumId w:val="44"/>
  </w:num>
  <w:num w:numId="14">
    <w:abstractNumId w:val="11"/>
  </w:num>
  <w:num w:numId="15">
    <w:abstractNumId w:val="19"/>
  </w:num>
  <w:num w:numId="16">
    <w:abstractNumId w:val="7"/>
  </w:num>
  <w:num w:numId="17">
    <w:abstractNumId w:val="25"/>
  </w:num>
  <w:num w:numId="18">
    <w:abstractNumId w:val="43"/>
  </w:num>
  <w:num w:numId="19">
    <w:abstractNumId w:val="32"/>
  </w:num>
  <w:num w:numId="20">
    <w:abstractNumId w:val="36"/>
  </w:num>
  <w:num w:numId="21">
    <w:abstractNumId w:val="14"/>
  </w:num>
  <w:num w:numId="22">
    <w:abstractNumId w:val="26"/>
  </w:num>
  <w:num w:numId="23">
    <w:abstractNumId w:val="37"/>
  </w:num>
  <w:num w:numId="24">
    <w:abstractNumId w:val="12"/>
  </w:num>
  <w:num w:numId="25">
    <w:abstractNumId w:val="10"/>
  </w:num>
  <w:num w:numId="26">
    <w:abstractNumId w:val="42"/>
  </w:num>
  <w:num w:numId="27">
    <w:abstractNumId w:val="22"/>
  </w:num>
  <w:num w:numId="28">
    <w:abstractNumId w:val="29"/>
  </w:num>
  <w:num w:numId="29">
    <w:abstractNumId w:val="30"/>
  </w:num>
  <w:num w:numId="30">
    <w:abstractNumId w:val="24"/>
  </w:num>
  <w:num w:numId="31">
    <w:abstractNumId w:val="38"/>
  </w:num>
  <w:num w:numId="32">
    <w:abstractNumId w:val="0"/>
  </w:num>
  <w:num w:numId="33">
    <w:abstractNumId w:val="17"/>
  </w:num>
  <w:num w:numId="34">
    <w:abstractNumId w:val="18"/>
  </w:num>
  <w:num w:numId="35">
    <w:abstractNumId w:val="33"/>
  </w:num>
  <w:num w:numId="36">
    <w:abstractNumId w:val="13"/>
  </w:num>
  <w:num w:numId="37">
    <w:abstractNumId w:val="34"/>
  </w:num>
  <w:num w:numId="38">
    <w:abstractNumId w:val="20"/>
  </w:num>
  <w:num w:numId="39">
    <w:abstractNumId w:val="8"/>
  </w:num>
  <w:num w:numId="40">
    <w:abstractNumId w:val="16"/>
  </w:num>
  <w:num w:numId="41">
    <w:abstractNumId w:val="23"/>
  </w:num>
  <w:num w:numId="42">
    <w:abstractNumId w:val="2"/>
  </w:num>
  <w:num w:numId="43">
    <w:abstractNumId w:val="6"/>
  </w:num>
  <w:num w:numId="44">
    <w:abstractNumId w:val="45"/>
  </w:num>
  <w:num w:numId="45">
    <w:abstractNumId w:val="39"/>
  </w:num>
  <w:num w:numId="46">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F5C"/>
    <w:rsid w:val="0000087F"/>
    <w:rsid w:val="00002D1D"/>
    <w:rsid w:val="000038B3"/>
    <w:rsid w:val="00010A88"/>
    <w:rsid w:val="00014A5C"/>
    <w:rsid w:val="00036C76"/>
    <w:rsid w:val="000407B7"/>
    <w:rsid w:val="00057EE2"/>
    <w:rsid w:val="000631CD"/>
    <w:rsid w:val="00077988"/>
    <w:rsid w:val="00086768"/>
    <w:rsid w:val="000924FE"/>
    <w:rsid w:val="00093946"/>
    <w:rsid w:val="000962E5"/>
    <w:rsid w:val="000A283A"/>
    <w:rsid w:val="000C3D45"/>
    <w:rsid w:val="000C3FF3"/>
    <w:rsid w:val="000C5441"/>
    <w:rsid w:val="000C57CB"/>
    <w:rsid w:val="000D2550"/>
    <w:rsid w:val="000D592A"/>
    <w:rsid w:val="000D5A04"/>
    <w:rsid w:val="000E11E6"/>
    <w:rsid w:val="000E5360"/>
    <w:rsid w:val="000F6AFC"/>
    <w:rsid w:val="0011249A"/>
    <w:rsid w:val="001235AB"/>
    <w:rsid w:val="00124E04"/>
    <w:rsid w:val="00143B5E"/>
    <w:rsid w:val="00144B04"/>
    <w:rsid w:val="00161712"/>
    <w:rsid w:val="00164075"/>
    <w:rsid w:val="001775EB"/>
    <w:rsid w:val="001A11AD"/>
    <w:rsid w:val="001B59DE"/>
    <w:rsid w:val="001B6843"/>
    <w:rsid w:val="001C2FFE"/>
    <w:rsid w:val="001C317A"/>
    <w:rsid w:val="001C3296"/>
    <w:rsid w:val="001C4504"/>
    <w:rsid w:val="001C56F2"/>
    <w:rsid w:val="001C64C8"/>
    <w:rsid w:val="001D07CD"/>
    <w:rsid w:val="001D0D3E"/>
    <w:rsid w:val="001E1777"/>
    <w:rsid w:val="001E26BA"/>
    <w:rsid w:val="001F0620"/>
    <w:rsid w:val="001F3CB8"/>
    <w:rsid w:val="001F4333"/>
    <w:rsid w:val="00212454"/>
    <w:rsid w:val="0021616F"/>
    <w:rsid w:val="00220833"/>
    <w:rsid w:val="00223A88"/>
    <w:rsid w:val="0022707C"/>
    <w:rsid w:val="002320AD"/>
    <w:rsid w:val="00233EA4"/>
    <w:rsid w:val="00235D1E"/>
    <w:rsid w:val="002409B9"/>
    <w:rsid w:val="00250F9D"/>
    <w:rsid w:val="00252D55"/>
    <w:rsid w:val="0025768C"/>
    <w:rsid w:val="002636CF"/>
    <w:rsid w:val="00266219"/>
    <w:rsid w:val="002712F0"/>
    <w:rsid w:val="00272303"/>
    <w:rsid w:val="00275CB0"/>
    <w:rsid w:val="0028114A"/>
    <w:rsid w:val="002829DC"/>
    <w:rsid w:val="0028518A"/>
    <w:rsid w:val="002950CA"/>
    <w:rsid w:val="00297C80"/>
    <w:rsid w:val="002A72C2"/>
    <w:rsid w:val="002B1485"/>
    <w:rsid w:val="002B5C68"/>
    <w:rsid w:val="002C2F40"/>
    <w:rsid w:val="002D7B81"/>
    <w:rsid w:val="002F0859"/>
    <w:rsid w:val="002F2451"/>
    <w:rsid w:val="002F3D48"/>
    <w:rsid w:val="002F48F4"/>
    <w:rsid w:val="00302E41"/>
    <w:rsid w:val="003129BD"/>
    <w:rsid w:val="0032106F"/>
    <w:rsid w:val="00323BB3"/>
    <w:rsid w:val="003249D4"/>
    <w:rsid w:val="0033207C"/>
    <w:rsid w:val="0033424E"/>
    <w:rsid w:val="00341C4F"/>
    <w:rsid w:val="0034432D"/>
    <w:rsid w:val="00353E2C"/>
    <w:rsid w:val="00361A32"/>
    <w:rsid w:val="00364A42"/>
    <w:rsid w:val="00364A91"/>
    <w:rsid w:val="00376EE2"/>
    <w:rsid w:val="0039566B"/>
    <w:rsid w:val="003B4294"/>
    <w:rsid w:val="003B6F22"/>
    <w:rsid w:val="003C6063"/>
    <w:rsid w:val="003C6D32"/>
    <w:rsid w:val="003D18CA"/>
    <w:rsid w:val="003D276C"/>
    <w:rsid w:val="003E0DD6"/>
    <w:rsid w:val="003E5348"/>
    <w:rsid w:val="003F0987"/>
    <w:rsid w:val="003F0BB1"/>
    <w:rsid w:val="003F4178"/>
    <w:rsid w:val="004059B1"/>
    <w:rsid w:val="00410C15"/>
    <w:rsid w:val="00412580"/>
    <w:rsid w:val="00413A0F"/>
    <w:rsid w:val="004153F5"/>
    <w:rsid w:val="0042036D"/>
    <w:rsid w:val="004203B0"/>
    <w:rsid w:val="00420CEE"/>
    <w:rsid w:val="00427511"/>
    <w:rsid w:val="00427C5B"/>
    <w:rsid w:val="00430409"/>
    <w:rsid w:val="00431818"/>
    <w:rsid w:val="00442669"/>
    <w:rsid w:val="004426B8"/>
    <w:rsid w:val="00442F35"/>
    <w:rsid w:val="00446431"/>
    <w:rsid w:val="004476E7"/>
    <w:rsid w:val="00447BC1"/>
    <w:rsid w:val="00460A07"/>
    <w:rsid w:val="00461EEA"/>
    <w:rsid w:val="00463B70"/>
    <w:rsid w:val="00470CFE"/>
    <w:rsid w:val="004713C4"/>
    <w:rsid w:val="0047663D"/>
    <w:rsid w:val="00485C12"/>
    <w:rsid w:val="00485C2F"/>
    <w:rsid w:val="00490B70"/>
    <w:rsid w:val="00492012"/>
    <w:rsid w:val="00493DCF"/>
    <w:rsid w:val="00494875"/>
    <w:rsid w:val="00495E1F"/>
    <w:rsid w:val="004A67B1"/>
    <w:rsid w:val="004B5E96"/>
    <w:rsid w:val="004C1116"/>
    <w:rsid w:val="004C1239"/>
    <w:rsid w:val="004C2308"/>
    <w:rsid w:val="004C2763"/>
    <w:rsid w:val="004C6FF6"/>
    <w:rsid w:val="004D52B0"/>
    <w:rsid w:val="004D7411"/>
    <w:rsid w:val="004E51B3"/>
    <w:rsid w:val="004F076F"/>
    <w:rsid w:val="004F1084"/>
    <w:rsid w:val="004F51D9"/>
    <w:rsid w:val="004F5D2E"/>
    <w:rsid w:val="0050041D"/>
    <w:rsid w:val="00530337"/>
    <w:rsid w:val="00532C5A"/>
    <w:rsid w:val="0053320C"/>
    <w:rsid w:val="00536AF6"/>
    <w:rsid w:val="00542F8F"/>
    <w:rsid w:val="0054655F"/>
    <w:rsid w:val="005508EF"/>
    <w:rsid w:val="00550E5A"/>
    <w:rsid w:val="00552273"/>
    <w:rsid w:val="005574E1"/>
    <w:rsid w:val="0056146E"/>
    <w:rsid w:val="00566485"/>
    <w:rsid w:val="00572A3E"/>
    <w:rsid w:val="00573431"/>
    <w:rsid w:val="005739E9"/>
    <w:rsid w:val="0057754E"/>
    <w:rsid w:val="00577D48"/>
    <w:rsid w:val="005801AC"/>
    <w:rsid w:val="00580944"/>
    <w:rsid w:val="0058309A"/>
    <w:rsid w:val="0059080F"/>
    <w:rsid w:val="005930C6"/>
    <w:rsid w:val="005B5CE3"/>
    <w:rsid w:val="005B7D41"/>
    <w:rsid w:val="005C2BCB"/>
    <w:rsid w:val="005C4D8C"/>
    <w:rsid w:val="005C5B13"/>
    <w:rsid w:val="005C7785"/>
    <w:rsid w:val="005D2607"/>
    <w:rsid w:val="005D2F9E"/>
    <w:rsid w:val="005D32AA"/>
    <w:rsid w:val="005E1A27"/>
    <w:rsid w:val="005E2DAE"/>
    <w:rsid w:val="005E6655"/>
    <w:rsid w:val="005F24D8"/>
    <w:rsid w:val="005F4D41"/>
    <w:rsid w:val="005F55E6"/>
    <w:rsid w:val="005F71BD"/>
    <w:rsid w:val="006024ED"/>
    <w:rsid w:val="00604F1A"/>
    <w:rsid w:val="00605361"/>
    <w:rsid w:val="00610205"/>
    <w:rsid w:val="00610D55"/>
    <w:rsid w:val="00611A9D"/>
    <w:rsid w:val="00620745"/>
    <w:rsid w:val="006265A0"/>
    <w:rsid w:val="0062674A"/>
    <w:rsid w:val="006307B3"/>
    <w:rsid w:val="00633197"/>
    <w:rsid w:val="006359F6"/>
    <w:rsid w:val="006407EB"/>
    <w:rsid w:val="006500F7"/>
    <w:rsid w:val="00650899"/>
    <w:rsid w:val="006526B5"/>
    <w:rsid w:val="00655FA6"/>
    <w:rsid w:val="0065665B"/>
    <w:rsid w:val="00657D7C"/>
    <w:rsid w:val="00664046"/>
    <w:rsid w:val="00664C03"/>
    <w:rsid w:val="006676D6"/>
    <w:rsid w:val="0067677C"/>
    <w:rsid w:val="006839D0"/>
    <w:rsid w:val="006863E1"/>
    <w:rsid w:val="006867E9"/>
    <w:rsid w:val="00690E10"/>
    <w:rsid w:val="00692878"/>
    <w:rsid w:val="00695E69"/>
    <w:rsid w:val="0069733A"/>
    <w:rsid w:val="006A0211"/>
    <w:rsid w:val="006A3BB7"/>
    <w:rsid w:val="006A4D3E"/>
    <w:rsid w:val="006A6B6F"/>
    <w:rsid w:val="006A7629"/>
    <w:rsid w:val="006B6343"/>
    <w:rsid w:val="006C580C"/>
    <w:rsid w:val="006C65E8"/>
    <w:rsid w:val="006D70B8"/>
    <w:rsid w:val="006E0F44"/>
    <w:rsid w:val="006E3F16"/>
    <w:rsid w:val="006E5B88"/>
    <w:rsid w:val="006F2FCD"/>
    <w:rsid w:val="006F4F7A"/>
    <w:rsid w:val="0070043D"/>
    <w:rsid w:val="007016FA"/>
    <w:rsid w:val="0070250E"/>
    <w:rsid w:val="00705DCF"/>
    <w:rsid w:val="00706358"/>
    <w:rsid w:val="0070718D"/>
    <w:rsid w:val="00714663"/>
    <w:rsid w:val="00716337"/>
    <w:rsid w:val="00720301"/>
    <w:rsid w:val="00731383"/>
    <w:rsid w:val="00735E5B"/>
    <w:rsid w:val="007419E7"/>
    <w:rsid w:val="00744366"/>
    <w:rsid w:val="00752179"/>
    <w:rsid w:val="00757A84"/>
    <w:rsid w:val="00770652"/>
    <w:rsid w:val="00774974"/>
    <w:rsid w:val="00792175"/>
    <w:rsid w:val="007A5E4D"/>
    <w:rsid w:val="007A6BCD"/>
    <w:rsid w:val="007A7D77"/>
    <w:rsid w:val="007B1357"/>
    <w:rsid w:val="007B1AA6"/>
    <w:rsid w:val="007B1FCA"/>
    <w:rsid w:val="007B6582"/>
    <w:rsid w:val="007C1777"/>
    <w:rsid w:val="007D03BF"/>
    <w:rsid w:val="007D0CD0"/>
    <w:rsid w:val="007D5C0C"/>
    <w:rsid w:val="007D71B8"/>
    <w:rsid w:val="007E3F3A"/>
    <w:rsid w:val="007E745F"/>
    <w:rsid w:val="00800487"/>
    <w:rsid w:val="00804FA7"/>
    <w:rsid w:val="00813EA8"/>
    <w:rsid w:val="0081529A"/>
    <w:rsid w:val="00815FA5"/>
    <w:rsid w:val="00826D1B"/>
    <w:rsid w:val="0085178E"/>
    <w:rsid w:val="008617C4"/>
    <w:rsid w:val="00864ADD"/>
    <w:rsid w:val="0086576C"/>
    <w:rsid w:val="008716E1"/>
    <w:rsid w:val="0087236D"/>
    <w:rsid w:val="00873449"/>
    <w:rsid w:val="0087454E"/>
    <w:rsid w:val="00887DA7"/>
    <w:rsid w:val="008908DF"/>
    <w:rsid w:val="008973CA"/>
    <w:rsid w:val="008A00BE"/>
    <w:rsid w:val="008B1164"/>
    <w:rsid w:val="008B3A6C"/>
    <w:rsid w:val="008C6F3C"/>
    <w:rsid w:val="008D1B51"/>
    <w:rsid w:val="008D372A"/>
    <w:rsid w:val="008D68C6"/>
    <w:rsid w:val="008E1596"/>
    <w:rsid w:val="008E40F0"/>
    <w:rsid w:val="008E5940"/>
    <w:rsid w:val="008F22FD"/>
    <w:rsid w:val="008F2C95"/>
    <w:rsid w:val="00906824"/>
    <w:rsid w:val="0091098C"/>
    <w:rsid w:val="009123A7"/>
    <w:rsid w:val="0091257C"/>
    <w:rsid w:val="00913F95"/>
    <w:rsid w:val="0092184B"/>
    <w:rsid w:val="00930FE7"/>
    <w:rsid w:val="00933FD7"/>
    <w:rsid w:val="009356FE"/>
    <w:rsid w:val="00950A89"/>
    <w:rsid w:val="00954229"/>
    <w:rsid w:val="009553C0"/>
    <w:rsid w:val="009572B7"/>
    <w:rsid w:val="00966991"/>
    <w:rsid w:val="00971C7D"/>
    <w:rsid w:val="009733D6"/>
    <w:rsid w:val="009753DD"/>
    <w:rsid w:val="0097684A"/>
    <w:rsid w:val="00977169"/>
    <w:rsid w:val="00985C0F"/>
    <w:rsid w:val="00987598"/>
    <w:rsid w:val="00995116"/>
    <w:rsid w:val="009959EF"/>
    <w:rsid w:val="0099665E"/>
    <w:rsid w:val="00997CF1"/>
    <w:rsid w:val="009A1FF2"/>
    <w:rsid w:val="009A50E0"/>
    <w:rsid w:val="009A6AB4"/>
    <w:rsid w:val="009B3585"/>
    <w:rsid w:val="009B3C1C"/>
    <w:rsid w:val="009B726B"/>
    <w:rsid w:val="009B77B6"/>
    <w:rsid w:val="009B7AD8"/>
    <w:rsid w:val="009C75A2"/>
    <w:rsid w:val="009D2232"/>
    <w:rsid w:val="009E014E"/>
    <w:rsid w:val="009E0297"/>
    <w:rsid w:val="009F23A3"/>
    <w:rsid w:val="009F68CF"/>
    <w:rsid w:val="009F72BF"/>
    <w:rsid w:val="00A00B4D"/>
    <w:rsid w:val="00A01BAA"/>
    <w:rsid w:val="00A0486C"/>
    <w:rsid w:val="00A0604E"/>
    <w:rsid w:val="00A067D5"/>
    <w:rsid w:val="00A11B5F"/>
    <w:rsid w:val="00A11E52"/>
    <w:rsid w:val="00A179C5"/>
    <w:rsid w:val="00A241D4"/>
    <w:rsid w:val="00A35D51"/>
    <w:rsid w:val="00A3772E"/>
    <w:rsid w:val="00A42698"/>
    <w:rsid w:val="00A43305"/>
    <w:rsid w:val="00A54C03"/>
    <w:rsid w:val="00A702C7"/>
    <w:rsid w:val="00A8413F"/>
    <w:rsid w:val="00A9679F"/>
    <w:rsid w:val="00AA430A"/>
    <w:rsid w:val="00AB198F"/>
    <w:rsid w:val="00AB5E04"/>
    <w:rsid w:val="00AC160E"/>
    <w:rsid w:val="00AC4887"/>
    <w:rsid w:val="00AC5038"/>
    <w:rsid w:val="00AC655F"/>
    <w:rsid w:val="00AC77FD"/>
    <w:rsid w:val="00AD47D8"/>
    <w:rsid w:val="00AD745F"/>
    <w:rsid w:val="00AD7DFE"/>
    <w:rsid w:val="00AE0892"/>
    <w:rsid w:val="00AE150B"/>
    <w:rsid w:val="00AE4918"/>
    <w:rsid w:val="00B00967"/>
    <w:rsid w:val="00B014EE"/>
    <w:rsid w:val="00B02F17"/>
    <w:rsid w:val="00B21C45"/>
    <w:rsid w:val="00B21D3C"/>
    <w:rsid w:val="00B2397E"/>
    <w:rsid w:val="00B24512"/>
    <w:rsid w:val="00B400A6"/>
    <w:rsid w:val="00B42B78"/>
    <w:rsid w:val="00B472AF"/>
    <w:rsid w:val="00B526C6"/>
    <w:rsid w:val="00B60233"/>
    <w:rsid w:val="00B610C8"/>
    <w:rsid w:val="00B64C86"/>
    <w:rsid w:val="00B66CAC"/>
    <w:rsid w:val="00B74CB5"/>
    <w:rsid w:val="00B76AD0"/>
    <w:rsid w:val="00B80965"/>
    <w:rsid w:val="00B93079"/>
    <w:rsid w:val="00BB187D"/>
    <w:rsid w:val="00BC3FBC"/>
    <w:rsid w:val="00BC57E4"/>
    <w:rsid w:val="00BD006C"/>
    <w:rsid w:val="00BD3B1E"/>
    <w:rsid w:val="00BD5648"/>
    <w:rsid w:val="00BE3D64"/>
    <w:rsid w:val="00BE4DB5"/>
    <w:rsid w:val="00BE5655"/>
    <w:rsid w:val="00BF627E"/>
    <w:rsid w:val="00C00156"/>
    <w:rsid w:val="00C05A0C"/>
    <w:rsid w:val="00C0735B"/>
    <w:rsid w:val="00C1251D"/>
    <w:rsid w:val="00C3627E"/>
    <w:rsid w:val="00C402FF"/>
    <w:rsid w:val="00C43A85"/>
    <w:rsid w:val="00C4768A"/>
    <w:rsid w:val="00C51C04"/>
    <w:rsid w:val="00C5315B"/>
    <w:rsid w:val="00C569E4"/>
    <w:rsid w:val="00C60400"/>
    <w:rsid w:val="00C73F23"/>
    <w:rsid w:val="00C81528"/>
    <w:rsid w:val="00C852D9"/>
    <w:rsid w:val="00C875A8"/>
    <w:rsid w:val="00C907CA"/>
    <w:rsid w:val="00C91AB5"/>
    <w:rsid w:val="00C91C9E"/>
    <w:rsid w:val="00C921AC"/>
    <w:rsid w:val="00C958A3"/>
    <w:rsid w:val="00C97800"/>
    <w:rsid w:val="00CA08AA"/>
    <w:rsid w:val="00CB74C5"/>
    <w:rsid w:val="00CC37F8"/>
    <w:rsid w:val="00CD1EA2"/>
    <w:rsid w:val="00CD5940"/>
    <w:rsid w:val="00CD6EFF"/>
    <w:rsid w:val="00CD71F6"/>
    <w:rsid w:val="00CE0DCC"/>
    <w:rsid w:val="00CF187F"/>
    <w:rsid w:val="00CF5138"/>
    <w:rsid w:val="00CF6182"/>
    <w:rsid w:val="00D02C34"/>
    <w:rsid w:val="00D070C4"/>
    <w:rsid w:val="00D2742B"/>
    <w:rsid w:val="00D31EB7"/>
    <w:rsid w:val="00D4166D"/>
    <w:rsid w:val="00D43CE2"/>
    <w:rsid w:val="00D5084E"/>
    <w:rsid w:val="00D51EDD"/>
    <w:rsid w:val="00D53105"/>
    <w:rsid w:val="00D6112F"/>
    <w:rsid w:val="00D66132"/>
    <w:rsid w:val="00D8250D"/>
    <w:rsid w:val="00D838D8"/>
    <w:rsid w:val="00D838FC"/>
    <w:rsid w:val="00D84FF9"/>
    <w:rsid w:val="00D931F0"/>
    <w:rsid w:val="00D95FDA"/>
    <w:rsid w:val="00D9766A"/>
    <w:rsid w:val="00DA1643"/>
    <w:rsid w:val="00DA3760"/>
    <w:rsid w:val="00DC01C8"/>
    <w:rsid w:val="00DC7DA5"/>
    <w:rsid w:val="00DD6122"/>
    <w:rsid w:val="00DD61C6"/>
    <w:rsid w:val="00DF02E1"/>
    <w:rsid w:val="00DF43E0"/>
    <w:rsid w:val="00DF5D20"/>
    <w:rsid w:val="00E010BA"/>
    <w:rsid w:val="00E01434"/>
    <w:rsid w:val="00E02E37"/>
    <w:rsid w:val="00E1365D"/>
    <w:rsid w:val="00E146AC"/>
    <w:rsid w:val="00E156F3"/>
    <w:rsid w:val="00E213BC"/>
    <w:rsid w:val="00E21AEB"/>
    <w:rsid w:val="00E26C49"/>
    <w:rsid w:val="00E309CB"/>
    <w:rsid w:val="00E43C9A"/>
    <w:rsid w:val="00E537F6"/>
    <w:rsid w:val="00E57C0C"/>
    <w:rsid w:val="00E606B8"/>
    <w:rsid w:val="00E63822"/>
    <w:rsid w:val="00E63BEF"/>
    <w:rsid w:val="00E67013"/>
    <w:rsid w:val="00E67261"/>
    <w:rsid w:val="00E719BE"/>
    <w:rsid w:val="00E73D99"/>
    <w:rsid w:val="00E8121C"/>
    <w:rsid w:val="00E83936"/>
    <w:rsid w:val="00E84DA6"/>
    <w:rsid w:val="00E857F3"/>
    <w:rsid w:val="00E90F89"/>
    <w:rsid w:val="00E95555"/>
    <w:rsid w:val="00EA2091"/>
    <w:rsid w:val="00EA5A52"/>
    <w:rsid w:val="00EA608F"/>
    <w:rsid w:val="00EA7A2D"/>
    <w:rsid w:val="00EB1047"/>
    <w:rsid w:val="00EB6F93"/>
    <w:rsid w:val="00EB7F80"/>
    <w:rsid w:val="00EC27BF"/>
    <w:rsid w:val="00EC66C0"/>
    <w:rsid w:val="00EE47B5"/>
    <w:rsid w:val="00EE5C86"/>
    <w:rsid w:val="00EE6D6F"/>
    <w:rsid w:val="00EF1FC7"/>
    <w:rsid w:val="00F02499"/>
    <w:rsid w:val="00F11D02"/>
    <w:rsid w:val="00F131B5"/>
    <w:rsid w:val="00F27F0C"/>
    <w:rsid w:val="00F4181C"/>
    <w:rsid w:val="00F41985"/>
    <w:rsid w:val="00F4664B"/>
    <w:rsid w:val="00F646BD"/>
    <w:rsid w:val="00F6674C"/>
    <w:rsid w:val="00F70432"/>
    <w:rsid w:val="00F82B11"/>
    <w:rsid w:val="00F94A12"/>
    <w:rsid w:val="00F96E2B"/>
    <w:rsid w:val="00FA031F"/>
    <w:rsid w:val="00FA14FD"/>
    <w:rsid w:val="00FA1A65"/>
    <w:rsid w:val="00FA3151"/>
    <w:rsid w:val="00FA5F23"/>
    <w:rsid w:val="00FC191B"/>
    <w:rsid w:val="00FC4036"/>
    <w:rsid w:val="00FD246C"/>
    <w:rsid w:val="00FD506F"/>
    <w:rsid w:val="00FE0C4B"/>
    <w:rsid w:val="00FE0FAF"/>
    <w:rsid w:val="00FE2470"/>
    <w:rsid w:val="00FE6F9A"/>
    <w:rsid w:val="00FF0F5C"/>
    <w:rsid w:val="03389288"/>
    <w:rsid w:val="03EA5E92"/>
    <w:rsid w:val="04D76112"/>
    <w:rsid w:val="082CEB29"/>
    <w:rsid w:val="0866964E"/>
    <w:rsid w:val="09639C16"/>
    <w:rsid w:val="0B20470F"/>
    <w:rsid w:val="0C2FC0AF"/>
    <w:rsid w:val="0C522464"/>
    <w:rsid w:val="0ED3103A"/>
    <w:rsid w:val="0F3A2E2E"/>
    <w:rsid w:val="10835FBF"/>
    <w:rsid w:val="117E2116"/>
    <w:rsid w:val="18D17AA2"/>
    <w:rsid w:val="193A0F22"/>
    <w:rsid w:val="1A45D1BD"/>
    <w:rsid w:val="1B2FB32A"/>
    <w:rsid w:val="1FACD95F"/>
    <w:rsid w:val="241C8641"/>
    <w:rsid w:val="24B175B3"/>
    <w:rsid w:val="2B2E9B55"/>
    <w:rsid w:val="2F6B2A38"/>
    <w:rsid w:val="30B81CA1"/>
    <w:rsid w:val="31A35C06"/>
    <w:rsid w:val="33EB2A70"/>
    <w:rsid w:val="349A5849"/>
    <w:rsid w:val="3911EDFE"/>
    <w:rsid w:val="3B20CBC9"/>
    <w:rsid w:val="3B3880DC"/>
    <w:rsid w:val="42F77240"/>
    <w:rsid w:val="434974A1"/>
    <w:rsid w:val="43F2A8DA"/>
    <w:rsid w:val="4435FD12"/>
    <w:rsid w:val="44A75DC0"/>
    <w:rsid w:val="44D6EE6C"/>
    <w:rsid w:val="46CBAE54"/>
    <w:rsid w:val="48086A39"/>
    <w:rsid w:val="49AC2AD1"/>
    <w:rsid w:val="4E81A251"/>
    <w:rsid w:val="53DA4AEC"/>
    <w:rsid w:val="53DF6025"/>
    <w:rsid w:val="5B71AC2F"/>
    <w:rsid w:val="5EE37660"/>
    <w:rsid w:val="628FF80A"/>
    <w:rsid w:val="68D23117"/>
    <w:rsid w:val="6F50151F"/>
    <w:rsid w:val="7124AEBF"/>
    <w:rsid w:val="733BC774"/>
    <w:rsid w:val="78221948"/>
    <w:rsid w:val="79D49994"/>
    <w:rsid w:val="7B8D205A"/>
    <w:rsid w:val="7CADA78E"/>
    <w:rsid w:val="7DCCF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4B128"/>
  <w15:chartTrackingRefBased/>
  <w15:docId w15:val="{EA7B2BF2-AD7C-4C24-82FF-BDE50EF5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F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F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F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F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F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F5C"/>
    <w:rPr>
      <w:rFonts w:eastAsiaTheme="majorEastAsia" w:cstheme="majorBidi"/>
      <w:color w:val="272727" w:themeColor="text1" w:themeTint="D8"/>
    </w:rPr>
  </w:style>
  <w:style w:type="paragraph" w:styleId="Title">
    <w:name w:val="Title"/>
    <w:basedOn w:val="Normal"/>
    <w:next w:val="Normal"/>
    <w:link w:val="TitleChar"/>
    <w:uiPriority w:val="10"/>
    <w:qFormat/>
    <w:rsid w:val="00FF0F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F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F5C"/>
    <w:pPr>
      <w:spacing w:before="160"/>
      <w:jc w:val="center"/>
    </w:pPr>
    <w:rPr>
      <w:i/>
      <w:iCs/>
      <w:color w:val="404040" w:themeColor="text1" w:themeTint="BF"/>
    </w:rPr>
  </w:style>
  <w:style w:type="character" w:customStyle="1" w:styleId="QuoteChar">
    <w:name w:val="Quote Char"/>
    <w:basedOn w:val="DefaultParagraphFont"/>
    <w:link w:val="Quote"/>
    <w:uiPriority w:val="29"/>
    <w:rsid w:val="00FF0F5C"/>
    <w:rPr>
      <w:i/>
      <w:iCs/>
      <w:color w:val="404040" w:themeColor="text1" w:themeTint="BF"/>
    </w:rPr>
  </w:style>
  <w:style w:type="paragraph" w:styleId="ListParagraph">
    <w:name w:val="List Paragraph"/>
    <w:basedOn w:val="Normal"/>
    <w:uiPriority w:val="34"/>
    <w:qFormat/>
    <w:rsid w:val="00FF0F5C"/>
    <w:pPr>
      <w:ind w:left="720"/>
      <w:contextualSpacing/>
    </w:pPr>
  </w:style>
  <w:style w:type="character" w:styleId="IntenseEmphasis">
    <w:name w:val="Intense Emphasis"/>
    <w:basedOn w:val="DefaultParagraphFont"/>
    <w:uiPriority w:val="21"/>
    <w:qFormat/>
    <w:rsid w:val="00FF0F5C"/>
    <w:rPr>
      <w:i/>
      <w:iCs/>
      <w:color w:val="0F4761" w:themeColor="accent1" w:themeShade="BF"/>
    </w:rPr>
  </w:style>
  <w:style w:type="paragraph" w:styleId="IntenseQuote">
    <w:name w:val="Intense Quote"/>
    <w:basedOn w:val="Normal"/>
    <w:next w:val="Normal"/>
    <w:link w:val="IntenseQuoteChar"/>
    <w:uiPriority w:val="30"/>
    <w:qFormat/>
    <w:rsid w:val="00FF0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F5C"/>
    <w:rPr>
      <w:i/>
      <w:iCs/>
      <w:color w:val="0F4761" w:themeColor="accent1" w:themeShade="BF"/>
    </w:rPr>
  </w:style>
  <w:style w:type="character" w:styleId="IntenseReference">
    <w:name w:val="Intense Reference"/>
    <w:basedOn w:val="DefaultParagraphFont"/>
    <w:uiPriority w:val="32"/>
    <w:qFormat/>
    <w:rsid w:val="00FF0F5C"/>
    <w:rPr>
      <w:b/>
      <w:bCs/>
      <w:smallCaps/>
      <w:color w:val="0F4761" w:themeColor="accent1" w:themeShade="BF"/>
      <w:spacing w:val="5"/>
    </w:rPr>
  </w:style>
  <w:style w:type="character" w:styleId="Hyperlink">
    <w:name w:val="Hyperlink"/>
    <w:basedOn w:val="DefaultParagraphFont"/>
    <w:uiPriority w:val="99"/>
    <w:unhideWhenUsed/>
    <w:rsid w:val="00FF0F5C"/>
    <w:rPr>
      <w:color w:val="467886" w:themeColor="hyperlink"/>
      <w:u w:val="single"/>
    </w:rPr>
  </w:style>
  <w:style w:type="character" w:styleId="UnresolvedMention">
    <w:name w:val="Unresolved Mention"/>
    <w:basedOn w:val="DefaultParagraphFont"/>
    <w:uiPriority w:val="99"/>
    <w:semiHidden/>
    <w:unhideWhenUsed/>
    <w:rsid w:val="00FF0F5C"/>
    <w:rPr>
      <w:color w:val="605E5C"/>
      <w:shd w:val="clear" w:color="auto" w:fill="E1DFDD"/>
    </w:rPr>
  </w:style>
  <w:style w:type="character" w:styleId="FollowedHyperlink">
    <w:name w:val="FollowedHyperlink"/>
    <w:basedOn w:val="DefaultParagraphFont"/>
    <w:uiPriority w:val="99"/>
    <w:semiHidden/>
    <w:unhideWhenUsed/>
    <w:rsid w:val="00490B70"/>
    <w:rPr>
      <w:color w:val="96607D" w:themeColor="followedHyperlink"/>
      <w:u w:val="single"/>
    </w:rPr>
  </w:style>
  <w:style w:type="character" w:styleId="CommentReference">
    <w:name w:val="annotation reference"/>
    <w:basedOn w:val="DefaultParagraphFont"/>
    <w:uiPriority w:val="99"/>
    <w:semiHidden/>
    <w:unhideWhenUsed/>
    <w:rsid w:val="006839D0"/>
    <w:rPr>
      <w:sz w:val="16"/>
      <w:szCs w:val="16"/>
    </w:rPr>
  </w:style>
  <w:style w:type="paragraph" w:styleId="CommentText">
    <w:name w:val="annotation text"/>
    <w:basedOn w:val="Normal"/>
    <w:link w:val="CommentTextChar"/>
    <w:uiPriority w:val="99"/>
    <w:unhideWhenUsed/>
    <w:rsid w:val="006839D0"/>
    <w:pPr>
      <w:spacing w:line="240" w:lineRule="auto"/>
    </w:pPr>
    <w:rPr>
      <w:sz w:val="20"/>
      <w:szCs w:val="20"/>
    </w:rPr>
  </w:style>
  <w:style w:type="character" w:customStyle="1" w:styleId="CommentTextChar">
    <w:name w:val="Comment Text Char"/>
    <w:basedOn w:val="DefaultParagraphFont"/>
    <w:link w:val="CommentText"/>
    <w:uiPriority w:val="99"/>
    <w:rsid w:val="006839D0"/>
    <w:rPr>
      <w:sz w:val="20"/>
      <w:szCs w:val="20"/>
    </w:rPr>
  </w:style>
  <w:style w:type="paragraph" w:styleId="CommentSubject">
    <w:name w:val="annotation subject"/>
    <w:basedOn w:val="CommentText"/>
    <w:next w:val="CommentText"/>
    <w:link w:val="CommentSubjectChar"/>
    <w:uiPriority w:val="99"/>
    <w:semiHidden/>
    <w:unhideWhenUsed/>
    <w:rsid w:val="006839D0"/>
    <w:rPr>
      <w:b/>
      <w:bCs/>
    </w:rPr>
  </w:style>
  <w:style w:type="character" w:customStyle="1" w:styleId="CommentSubjectChar">
    <w:name w:val="Comment Subject Char"/>
    <w:basedOn w:val="CommentTextChar"/>
    <w:link w:val="CommentSubject"/>
    <w:uiPriority w:val="99"/>
    <w:semiHidden/>
    <w:rsid w:val="006839D0"/>
    <w:rPr>
      <w:b/>
      <w:bCs/>
      <w:sz w:val="20"/>
      <w:szCs w:val="20"/>
    </w:rPr>
  </w:style>
  <w:style w:type="paragraph" w:styleId="Header">
    <w:name w:val="header"/>
    <w:basedOn w:val="Normal"/>
    <w:link w:val="HeaderChar"/>
    <w:uiPriority w:val="99"/>
    <w:unhideWhenUsed/>
    <w:rsid w:val="00D82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50D"/>
  </w:style>
  <w:style w:type="paragraph" w:styleId="Footer">
    <w:name w:val="footer"/>
    <w:basedOn w:val="Normal"/>
    <w:link w:val="FooterChar"/>
    <w:uiPriority w:val="99"/>
    <w:unhideWhenUsed/>
    <w:rsid w:val="00D82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immigration-rul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immigration-rul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62c8f7-57e0-4a23-bebd-a2e6d915b9b3">
      <Terms xmlns="http://schemas.microsoft.com/office/infopath/2007/PartnerControls"/>
    </lcf76f155ced4ddcb4097134ff3c332f>
    <TaxCatchAll xmlns="d7278227-c0ee-4624-8007-996263983cb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5C71BAEB237143AD215547BCFBCAC6" ma:contentTypeVersion="19" ma:contentTypeDescription="Create a new document." ma:contentTypeScope="" ma:versionID="c9188a8ff5c7a86e34a9c22885f8e96b">
  <xsd:schema xmlns:xsd="http://www.w3.org/2001/XMLSchema" xmlns:xs="http://www.w3.org/2001/XMLSchema" xmlns:p="http://schemas.microsoft.com/office/2006/metadata/properties" xmlns:ns2="6262c8f7-57e0-4a23-bebd-a2e6d915b9b3" xmlns:ns3="d7278227-c0ee-4624-8007-996263983cb2" targetNamespace="http://schemas.microsoft.com/office/2006/metadata/properties" ma:root="true" ma:fieldsID="c6c3ea7bd2cfd0dc839ff6a66e5c163d" ns2:_="" ns3:_="">
    <xsd:import namespace="6262c8f7-57e0-4a23-bebd-a2e6d915b9b3"/>
    <xsd:import namespace="d7278227-c0ee-4624-8007-996263983c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2c8f7-57e0-4a23-bebd-a2e6d915b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76f40fe-747f-4926-8ee0-bd52208d09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278227-c0ee-4624-8007-996263983c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830fe0-7095-4d9d-9042-a909945a9c3d}" ma:internalName="TaxCatchAll" ma:showField="CatchAllData" ma:web="d7278227-c0ee-4624-8007-996263983c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8FD1AF-4535-4525-9302-7BC1CE4D1826}">
  <ds:schemaRefs>
    <ds:schemaRef ds:uri="http://schemas.microsoft.com/sharepoint/v3/contenttype/forms"/>
  </ds:schemaRefs>
</ds:datastoreItem>
</file>

<file path=customXml/itemProps2.xml><?xml version="1.0" encoding="utf-8"?>
<ds:datastoreItem xmlns:ds="http://schemas.openxmlformats.org/officeDocument/2006/customXml" ds:itemID="{E248099B-E278-4A59-8705-C0EFA670F945}">
  <ds:schemaRefs>
    <ds:schemaRef ds:uri="http://schemas.openxmlformats.org/officeDocument/2006/bibliography"/>
  </ds:schemaRefs>
</ds:datastoreItem>
</file>

<file path=customXml/itemProps3.xml><?xml version="1.0" encoding="utf-8"?>
<ds:datastoreItem xmlns:ds="http://schemas.openxmlformats.org/officeDocument/2006/customXml" ds:itemID="{C2836872-07F6-42D1-8C20-4CA63E5F25A1}">
  <ds:schemaRefs>
    <ds:schemaRef ds:uri="http://schemas.microsoft.com/office/2006/metadata/properties"/>
    <ds:schemaRef ds:uri="http://schemas.microsoft.com/office/infopath/2007/PartnerControls"/>
    <ds:schemaRef ds:uri="6262c8f7-57e0-4a23-bebd-a2e6d915b9b3"/>
    <ds:schemaRef ds:uri="d7278227-c0ee-4624-8007-996263983cb2"/>
  </ds:schemaRefs>
</ds:datastoreItem>
</file>

<file path=customXml/itemProps4.xml><?xml version="1.0" encoding="utf-8"?>
<ds:datastoreItem xmlns:ds="http://schemas.openxmlformats.org/officeDocument/2006/customXml" ds:itemID="{3DEA79C9-631E-4D5F-8B19-869BEE9B0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2c8f7-57e0-4a23-bebd-a2e6d915b9b3"/>
    <ds:schemaRef ds:uri="d7278227-c0ee-4624-8007-996263983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3408</Words>
  <Characters>19426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Whitaker-Yilmaz</dc:creator>
  <cp:keywords/>
  <dc:description/>
  <cp:lastModifiedBy>Rivka Shaw | GMIAU</cp:lastModifiedBy>
  <cp:revision>2</cp:revision>
  <dcterms:created xsi:type="dcterms:W3CDTF">2026-01-13T16:06:00Z</dcterms:created>
  <dcterms:modified xsi:type="dcterms:W3CDTF">2026-01-13T16:06:00Z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0x010100365C71BAEB237143AD215547BCFBCAC6</vt:lpwstr>
  </property>
  <property fmtid="{D5CDD505-2E9C-101B-9397-08002B2CF9AE}" pid="3" name="MediaServiceImageTags">
    <vt:lpwstr/>
  </property>
</Properties>
</file>